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86" w:rsidRPr="00127435" w:rsidRDefault="00235886" w:rsidP="00235886">
      <w:pPr>
        <w:pStyle w:val="a4"/>
        <w:tabs>
          <w:tab w:val="right" w:pos="2694"/>
        </w:tabs>
        <w:spacing w:after="0"/>
        <w:jc w:val="center"/>
        <w:rPr>
          <w:szCs w:val="24"/>
        </w:rPr>
      </w:pPr>
    </w:p>
    <w:p w:rsidR="00C141D2" w:rsidRPr="00127435" w:rsidRDefault="00C141D2" w:rsidP="00C141D2">
      <w:pPr>
        <w:pStyle w:val="ConsTitle"/>
        <w:widowControl/>
        <w:ind w:right="-6" w:firstLine="374"/>
        <w:jc w:val="center"/>
        <w:rPr>
          <w:rFonts w:ascii="Times New Roman" w:hAnsi="Times New Roman"/>
          <w:sz w:val="24"/>
          <w:szCs w:val="24"/>
        </w:rPr>
      </w:pPr>
    </w:p>
    <w:p w:rsidR="008A59E0" w:rsidRPr="00127435" w:rsidRDefault="008A59E0" w:rsidP="008A59E0">
      <w:pPr>
        <w:pStyle w:val="ConsTitle"/>
        <w:widowControl/>
        <w:ind w:right="-6" w:firstLine="374"/>
        <w:jc w:val="center"/>
        <w:rPr>
          <w:rFonts w:ascii="Times New Roman" w:hAnsi="Times New Roman"/>
          <w:sz w:val="24"/>
          <w:szCs w:val="24"/>
        </w:rPr>
      </w:pPr>
      <w:r w:rsidRPr="00127435">
        <w:rPr>
          <w:rFonts w:ascii="Times New Roman" w:hAnsi="Times New Roman"/>
          <w:sz w:val="24"/>
          <w:szCs w:val="24"/>
        </w:rPr>
        <w:t xml:space="preserve">ДОГОВОР № </w:t>
      </w:r>
      <w:r w:rsidR="00BF22B2">
        <w:rPr>
          <w:rFonts w:ascii="Times New Roman" w:hAnsi="Times New Roman"/>
          <w:i/>
          <w:sz w:val="24"/>
          <w:szCs w:val="24"/>
        </w:rPr>
        <w:t>_____________</w:t>
      </w:r>
    </w:p>
    <w:p w:rsidR="00C141D2" w:rsidRPr="00127435" w:rsidRDefault="00C141D2" w:rsidP="008A59E0">
      <w:pPr>
        <w:pStyle w:val="ConsTitle"/>
        <w:widowControl/>
        <w:ind w:right="-6" w:firstLine="374"/>
        <w:jc w:val="center"/>
        <w:rPr>
          <w:rFonts w:ascii="Times New Roman" w:hAnsi="Times New Roman"/>
          <w:sz w:val="24"/>
          <w:szCs w:val="24"/>
        </w:rPr>
      </w:pPr>
      <w:r w:rsidRPr="00127435">
        <w:rPr>
          <w:rFonts w:ascii="Times New Roman" w:hAnsi="Times New Roman"/>
          <w:sz w:val="24"/>
          <w:szCs w:val="24"/>
        </w:rPr>
        <w:t xml:space="preserve">участия в долевом </w:t>
      </w:r>
      <w:proofErr w:type="gramStart"/>
      <w:r w:rsidRPr="00127435">
        <w:rPr>
          <w:rFonts w:ascii="Times New Roman" w:hAnsi="Times New Roman"/>
          <w:sz w:val="24"/>
          <w:szCs w:val="24"/>
        </w:rPr>
        <w:t>строительстве</w:t>
      </w:r>
      <w:proofErr w:type="gramEnd"/>
      <w:r w:rsidRPr="00127435">
        <w:rPr>
          <w:rFonts w:ascii="Times New Roman" w:hAnsi="Times New Roman"/>
          <w:sz w:val="24"/>
          <w:szCs w:val="24"/>
        </w:rPr>
        <w:t xml:space="preserve"> жилого дома</w:t>
      </w:r>
    </w:p>
    <w:p w:rsidR="008A59E0" w:rsidRPr="00BF22B2" w:rsidRDefault="008A59E0" w:rsidP="008937BD">
      <w:pPr>
        <w:pStyle w:val="a6"/>
        <w:tabs>
          <w:tab w:val="left" w:pos="7230"/>
        </w:tabs>
        <w:spacing w:after="0"/>
        <w:ind w:right="-142"/>
        <w:rPr>
          <w:lang w:val="ru-RU"/>
        </w:rPr>
      </w:pPr>
      <w:r w:rsidRPr="00127435">
        <w:rPr>
          <w:color w:val="000000"/>
        </w:rPr>
        <w:t>город</w:t>
      </w:r>
      <w:r w:rsidR="003E5FF5" w:rsidRPr="00127435">
        <w:rPr>
          <w:color w:val="000000"/>
          <w:lang w:val="ru-RU"/>
        </w:rPr>
        <w:t xml:space="preserve"> </w:t>
      </w:r>
      <w:r w:rsidR="00BF22B2">
        <w:rPr>
          <w:lang w:val="ru-RU"/>
        </w:rPr>
        <w:t>________</w:t>
      </w:r>
      <w:r w:rsidRPr="00127435">
        <w:rPr>
          <w:color w:val="000000"/>
        </w:rPr>
        <w:tab/>
      </w:r>
      <w:r w:rsidR="00BF22B2">
        <w:rPr>
          <w:lang w:val="ru-RU"/>
        </w:rPr>
        <w:t>_____________</w:t>
      </w:r>
    </w:p>
    <w:p w:rsidR="00A42FF5" w:rsidRPr="00127435" w:rsidRDefault="00A42FF5" w:rsidP="00A42FF5">
      <w:pPr>
        <w:pStyle w:val="a6"/>
        <w:tabs>
          <w:tab w:val="left" w:pos="7524"/>
        </w:tabs>
        <w:spacing w:after="0"/>
        <w:ind w:right="-142"/>
        <w:rPr>
          <w:color w:val="000000"/>
          <w:lang w:val="ru-RU"/>
        </w:rPr>
      </w:pPr>
      <w:r w:rsidRPr="00127435">
        <w:rPr>
          <w:lang w:val="ru-RU"/>
        </w:rPr>
        <w:t>Республика Башкортостан</w:t>
      </w:r>
    </w:p>
    <w:p w:rsidR="003241E7" w:rsidRPr="00127435" w:rsidRDefault="003241E7" w:rsidP="00C141D2">
      <w:pPr>
        <w:pStyle w:val="ConsTitle"/>
        <w:widowControl/>
        <w:ind w:right="-6" w:firstLine="374"/>
        <w:jc w:val="center"/>
        <w:rPr>
          <w:rFonts w:ascii="Times New Roman" w:hAnsi="Times New Roman"/>
          <w:color w:val="000000"/>
          <w:sz w:val="24"/>
          <w:szCs w:val="24"/>
        </w:rPr>
      </w:pPr>
    </w:p>
    <w:p w:rsidR="00D07852" w:rsidRDefault="00F21CB5" w:rsidP="00D07852">
      <w:pPr>
        <w:spacing w:after="120"/>
        <w:jc w:val="both"/>
        <w:rPr>
          <w:color w:val="000000"/>
        </w:rPr>
      </w:pPr>
      <w:r w:rsidRPr="00127435">
        <w:tab/>
      </w:r>
      <w:r w:rsidR="00D07852">
        <w:rPr>
          <w:b/>
          <w:bCs/>
          <w:color w:val="000000"/>
        </w:rPr>
        <w:t xml:space="preserve">Некоммерческая организация Фонд развития жилищного строительства Республики Башкортостан </w:t>
      </w:r>
      <w:r w:rsidR="00D07852">
        <w:rPr>
          <w:bCs/>
          <w:color w:val="000000"/>
        </w:rPr>
        <w:t>в</w:t>
      </w:r>
      <w:r w:rsidR="00D07852">
        <w:rPr>
          <w:b/>
          <w:bCs/>
          <w:color w:val="000000"/>
        </w:rPr>
        <w:t xml:space="preserve"> </w:t>
      </w:r>
      <w:proofErr w:type="gramStart"/>
      <w:r w:rsidR="00D07852">
        <w:rPr>
          <w:bCs/>
          <w:color w:val="000000"/>
        </w:rPr>
        <w:t>лице</w:t>
      </w:r>
      <w:proofErr w:type="gramEnd"/>
      <w:r w:rsidR="00D07852">
        <w:rPr>
          <w:bCs/>
          <w:color w:val="000000"/>
        </w:rPr>
        <w:t xml:space="preserve"> </w:t>
      </w:r>
      <w:bookmarkStart w:id="0" w:name="ДолжностьДЛ1"/>
      <w:r w:rsidR="00D07852">
        <w:fldChar w:fldCharType="begin">
          <w:ffData>
            <w:name w:val="ДолжностьДЛ1"/>
            <w:enabled/>
            <w:calcOnExit w:val="0"/>
            <w:textInput/>
          </w:ffData>
        </w:fldChar>
      </w:r>
      <w:r w:rsidR="00D07852">
        <w:rPr>
          <w:bCs/>
          <w:color w:val="000000"/>
        </w:rPr>
        <w:instrText xml:space="preserve"> FORMTEXT </w:instrText>
      </w:r>
      <w:r w:rsidR="00D07852">
        <w:fldChar w:fldCharType="separate"/>
      </w:r>
      <w:r w:rsidR="00D07852">
        <w:rPr>
          <w:bCs/>
          <w:color w:val="000000"/>
        </w:rPr>
        <w:t>генерального директора</w:t>
      </w:r>
      <w:r w:rsidR="00D07852">
        <w:fldChar w:fldCharType="end"/>
      </w:r>
      <w:bookmarkEnd w:id="0"/>
      <w:r w:rsidR="00D07852">
        <w:rPr>
          <w:bCs/>
          <w:color w:val="000000"/>
        </w:rPr>
        <w:t xml:space="preserve"> Невоструева Григория Сергеевича, действ</w:t>
      </w:r>
      <w:r w:rsidR="00D07852">
        <w:rPr>
          <w:color w:val="000000"/>
        </w:rPr>
        <w:t xml:space="preserve">ующего </w:t>
      </w:r>
      <w:r w:rsidR="00D07852">
        <w:t xml:space="preserve">на </w:t>
      </w:r>
      <w:r w:rsidR="00D07852">
        <w:rPr>
          <w:bCs/>
          <w:color w:val="000000"/>
        </w:rPr>
        <w:t>основании Устава,</w:t>
      </w:r>
      <w:r w:rsidR="00D07852">
        <w:rPr>
          <w:color w:val="000000"/>
        </w:rPr>
        <w:t xml:space="preserve">  именуемая в дальнейшем </w:t>
      </w:r>
      <w:r w:rsidR="00D07852">
        <w:rPr>
          <w:b/>
          <w:bCs/>
          <w:color w:val="000000"/>
        </w:rPr>
        <w:t xml:space="preserve">«Застройщик», </w:t>
      </w:r>
      <w:r w:rsidR="00D07852">
        <w:rPr>
          <w:color w:val="000000"/>
        </w:rPr>
        <w:t xml:space="preserve">с одной стороны, и </w:t>
      </w:r>
    </w:p>
    <w:p w:rsidR="003739B9" w:rsidRPr="00127435" w:rsidRDefault="003739B9" w:rsidP="009D3D4A">
      <w:pPr>
        <w:spacing w:after="120"/>
        <w:jc w:val="both"/>
        <w:rPr>
          <w:color w:val="000000"/>
        </w:rPr>
      </w:pPr>
      <w:bookmarkStart w:id="1" w:name="_GoBack"/>
      <w:bookmarkEnd w:id="1"/>
      <w:r w:rsidRPr="00127435">
        <w:rPr>
          <w:b/>
          <w:color w:val="000000"/>
        </w:rPr>
        <w:t>Гражданин Российской Федерации</w:t>
      </w:r>
    </w:p>
    <w:tbl>
      <w:tblPr>
        <w:tblW w:w="9606" w:type="dxa"/>
        <w:tblLayout w:type="fixed"/>
        <w:tblLook w:val="0000" w:firstRow="0" w:lastRow="0" w:firstColumn="0" w:lastColumn="0" w:noHBand="0" w:noVBand="0"/>
      </w:tblPr>
      <w:tblGrid>
        <w:gridCol w:w="9606"/>
      </w:tblGrid>
      <w:tr w:rsidR="009D3D4A" w:rsidRPr="00127435" w:rsidTr="009D3D4A">
        <w:tc>
          <w:tcPr>
            <w:tcW w:w="9606" w:type="dxa"/>
          </w:tcPr>
          <w:p w:rsidR="009D3D4A" w:rsidRPr="00127435" w:rsidRDefault="009D3D4A" w:rsidP="009D3D4A">
            <w:pPr>
              <w:jc w:val="both"/>
              <w:rPr>
                <w:b/>
                <w:i/>
              </w:rPr>
            </w:pPr>
          </w:p>
        </w:tc>
      </w:tr>
    </w:tbl>
    <w:p w:rsidR="00F21CB5" w:rsidRPr="00127435" w:rsidRDefault="009D3D4A" w:rsidP="009D3D4A">
      <w:pPr>
        <w:spacing w:after="120"/>
        <w:jc w:val="both"/>
        <w:rPr>
          <w:color w:val="000000"/>
        </w:rPr>
      </w:pPr>
      <w:r w:rsidRPr="00127435">
        <w:rPr>
          <w:color w:val="000000"/>
        </w:rPr>
        <w:t>именуемы</w:t>
      </w:r>
      <w:proofErr w:type="gramStart"/>
      <w:r w:rsidRPr="00127435">
        <w:rPr>
          <w:color w:val="000000"/>
        </w:rPr>
        <w:t>й(</w:t>
      </w:r>
      <w:proofErr w:type="spellStart"/>
      <w:proofErr w:type="gramEnd"/>
      <w:r w:rsidRPr="00127435">
        <w:rPr>
          <w:color w:val="000000"/>
        </w:rPr>
        <w:t>ая</w:t>
      </w:r>
      <w:proofErr w:type="spellEnd"/>
      <w:r w:rsidRPr="00127435">
        <w:rPr>
          <w:color w:val="000000"/>
        </w:rPr>
        <w:t>) в дальнейшем</w:t>
      </w:r>
      <w:r w:rsidR="00F21CB5" w:rsidRPr="00127435">
        <w:rPr>
          <w:color w:val="000000"/>
        </w:rPr>
        <w:t xml:space="preserve"> </w:t>
      </w:r>
      <w:r w:rsidR="00F21CB5" w:rsidRPr="00127435">
        <w:rPr>
          <w:b/>
          <w:bCs/>
          <w:color w:val="000000"/>
        </w:rPr>
        <w:t>«Участник долевого строительства»</w:t>
      </w:r>
      <w:r w:rsidR="00F21CB5" w:rsidRPr="00127435">
        <w:rPr>
          <w:color w:val="000000"/>
        </w:rPr>
        <w:t>, с другой стороны, совместно именуемые в тексте настоящего Договора «Стороны», заключили настоящий договор о нижеследующем:</w:t>
      </w:r>
    </w:p>
    <w:p w:rsidR="007A308F" w:rsidRPr="00127435" w:rsidRDefault="007A308F" w:rsidP="007A308F">
      <w:pPr>
        <w:pStyle w:val="ConsNormal"/>
        <w:widowControl/>
        <w:numPr>
          <w:ilvl w:val="0"/>
          <w:numId w:val="55"/>
        </w:numPr>
        <w:spacing w:before="120" w:after="120"/>
        <w:ind w:right="-6"/>
        <w:jc w:val="center"/>
        <w:rPr>
          <w:rFonts w:ascii="Times New Roman" w:hAnsi="Times New Roman"/>
          <w:b/>
          <w:sz w:val="24"/>
          <w:szCs w:val="24"/>
        </w:rPr>
      </w:pPr>
      <w:r w:rsidRPr="00127435">
        <w:rPr>
          <w:rFonts w:ascii="Times New Roman" w:hAnsi="Times New Roman"/>
          <w:b/>
          <w:sz w:val="24"/>
          <w:szCs w:val="24"/>
        </w:rPr>
        <w:t>Термины и определения</w:t>
      </w:r>
      <w:r w:rsidR="004850F7" w:rsidRPr="00127435">
        <w:rPr>
          <w:rFonts w:ascii="Times New Roman" w:hAnsi="Times New Roman"/>
          <w:b/>
          <w:sz w:val="24"/>
          <w:szCs w:val="24"/>
        </w:rPr>
        <w:t>.</w:t>
      </w:r>
    </w:p>
    <w:p w:rsidR="00523014" w:rsidRPr="00127435" w:rsidRDefault="00523014" w:rsidP="00523014">
      <w:pPr>
        <w:pStyle w:val="aff"/>
        <w:numPr>
          <w:ilvl w:val="1"/>
          <w:numId w:val="55"/>
        </w:numPr>
        <w:tabs>
          <w:tab w:val="left" w:pos="1134"/>
        </w:tabs>
        <w:snapToGrid w:val="0"/>
        <w:ind w:left="0" w:right="-6" w:firstLine="567"/>
        <w:contextualSpacing w:val="0"/>
        <w:jc w:val="both"/>
        <w:rPr>
          <w:sz w:val="24"/>
          <w:szCs w:val="24"/>
        </w:rPr>
      </w:pPr>
      <w:r w:rsidRPr="00127435">
        <w:rPr>
          <w:sz w:val="24"/>
          <w:szCs w:val="24"/>
        </w:rPr>
        <w:t xml:space="preserve">Если в </w:t>
      </w:r>
      <w:proofErr w:type="gramStart"/>
      <w:r w:rsidRPr="00127435">
        <w:rPr>
          <w:sz w:val="24"/>
          <w:szCs w:val="24"/>
        </w:rPr>
        <w:t>тексте</w:t>
      </w:r>
      <w:proofErr w:type="gramEnd"/>
      <w:r w:rsidRPr="00127435">
        <w:rPr>
          <w:sz w:val="24"/>
          <w:szCs w:val="24"/>
        </w:rPr>
        <w:t xml:space="preserve"> настоящего Договора не указано иное, следующие термины и определения имеют указанное значение:</w:t>
      </w:r>
    </w:p>
    <w:tbl>
      <w:tblPr>
        <w:tblW w:w="0" w:type="auto"/>
        <w:tblLayout w:type="fixed"/>
        <w:tblLook w:val="04A0" w:firstRow="1" w:lastRow="0" w:firstColumn="1" w:lastColumn="0" w:noHBand="0" w:noVBand="1"/>
      </w:tblPr>
      <w:tblGrid>
        <w:gridCol w:w="1242"/>
        <w:gridCol w:w="1134"/>
        <w:gridCol w:w="1418"/>
        <w:gridCol w:w="1276"/>
        <w:gridCol w:w="1788"/>
        <w:gridCol w:w="1601"/>
        <w:gridCol w:w="1005"/>
      </w:tblGrid>
      <w:tr w:rsidR="00694044" w:rsidRPr="00127435" w:rsidTr="00127435">
        <w:tc>
          <w:tcPr>
            <w:tcW w:w="9464" w:type="dxa"/>
            <w:gridSpan w:val="7"/>
            <w:shd w:val="clear" w:color="auto" w:fill="auto"/>
          </w:tcPr>
          <w:p w:rsidR="00694044" w:rsidRPr="00127435" w:rsidRDefault="00694044" w:rsidP="006C54ED">
            <w:pPr>
              <w:widowControl w:val="0"/>
              <w:snapToGrid w:val="0"/>
              <w:jc w:val="both"/>
            </w:pPr>
          </w:p>
        </w:tc>
      </w:tr>
      <w:tr w:rsidR="00694044" w:rsidRPr="00127435" w:rsidTr="00127435">
        <w:tc>
          <w:tcPr>
            <w:tcW w:w="9464" w:type="dxa"/>
            <w:gridSpan w:val="7"/>
            <w:shd w:val="clear" w:color="auto" w:fill="auto"/>
          </w:tcPr>
          <w:p w:rsidR="00694044" w:rsidRPr="00127435" w:rsidRDefault="00694044" w:rsidP="006C54ED">
            <w:pPr>
              <w:snapToGrid w:val="0"/>
              <w:ind w:right="-6" w:firstLine="567"/>
              <w:jc w:val="both"/>
              <w:rPr>
                <w:color w:val="000000"/>
              </w:rPr>
            </w:pPr>
            <w:r w:rsidRPr="00127435">
              <w:t xml:space="preserve">1.1.1. </w:t>
            </w:r>
            <w:r w:rsidRPr="00127435">
              <w:rPr>
                <w:b/>
              </w:rPr>
              <w:t>Дом</w:t>
            </w:r>
            <w:r w:rsidRPr="00127435">
              <w:t xml:space="preserve"> – многоквартирный жилой дом, строительство которого ведет Застройщик по адресу: </w:t>
            </w:r>
            <w:r w:rsidR="00BF22B2">
              <w:rPr>
                <w:b/>
                <w:i/>
                <w:color w:val="000000"/>
              </w:rPr>
              <w:t>__________</w:t>
            </w:r>
            <w:r w:rsidRPr="00127435">
              <w:t xml:space="preserve"> на земельном участке с кадастровым номером: </w:t>
            </w:r>
            <w:r w:rsidR="00BF22B2">
              <w:rPr>
                <w:b/>
                <w:i/>
                <w:color w:val="000000"/>
              </w:rPr>
              <w:t>_____________</w:t>
            </w:r>
            <w:r w:rsidRPr="00127435">
              <w:t>,</w:t>
            </w:r>
            <w:r w:rsidRPr="00127435">
              <w:rPr>
                <w:color w:val="000000"/>
              </w:rPr>
              <w:t xml:space="preserve"> отведённом Некоммерческой организации Фонд развития жилищного строительства Республики Башкортостан согласно Договору безвозмездного пользования земельным участком </w:t>
            </w:r>
            <w:r w:rsidR="0009161C" w:rsidRPr="0009161C">
              <w:rPr>
                <w:color w:val="000000"/>
              </w:rPr>
              <w:t>№</w:t>
            </w:r>
            <w:r w:rsidRPr="00127435">
              <w:rPr>
                <w:color w:val="000000"/>
              </w:rPr>
              <w:t xml:space="preserve"> </w:t>
            </w:r>
            <w:r w:rsidR="00BF22B2">
              <w:rPr>
                <w:b/>
                <w:i/>
                <w:color w:val="000000"/>
              </w:rPr>
              <w:t>____________</w:t>
            </w:r>
            <w:r w:rsidRPr="00127435">
              <w:rPr>
                <w:color w:val="000000"/>
              </w:rPr>
              <w:t xml:space="preserve">, с техническими характеристиками, указанными в приложении №1 настоящего </w:t>
            </w:r>
            <w:r w:rsidR="0009161C" w:rsidRPr="0009161C">
              <w:rPr>
                <w:color w:val="000000"/>
              </w:rPr>
              <w:t>Д</w:t>
            </w:r>
            <w:r w:rsidRPr="00127435">
              <w:rPr>
                <w:color w:val="000000"/>
              </w:rPr>
              <w:t>оговора.</w:t>
            </w:r>
          </w:p>
          <w:p w:rsidR="00694044" w:rsidRPr="00127435" w:rsidRDefault="00694044" w:rsidP="006C54ED">
            <w:pPr>
              <w:snapToGrid w:val="0"/>
              <w:ind w:right="-6" w:firstLine="567"/>
              <w:jc w:val="both"/>
            </w:pPr>
          </w:p>
        </w:tc>
      </w:tr>
      <w:tr w:rsidR="00694044" w:rsidRPr="00127435" w:rsidTr="00127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4"/>
        </w:trPr>
        <w:tc>
          <w:tcPr>
            <w:tcW w:w="1242" w:type="dxa"/>
            <w:vAlign w:val="center"/>
          </w:tcPr>
          <w:p w:rsidR="00694044" w:rsidRPr="00127435" w:rsidRDefault="00694044" w:rsidP="006C54ED">
            <w:pPr>
              <w:ind w:right="-6"/>
              <w:jc w:val="center"/>
            </w:pPr>
            <w:r w:rsidRPr="00127435">
              <w:t>Вид</w:t>
            </w:r>
          </w:p>
        </w:tc>
        <w:tc>
          <w:tcPr>
            <w:tcW w:w="1134" w:type="dxa"/>
            <w:vAlign w:val="center"/>
          </w:tcPr>
          <w:p w:rsidR="00694044" w:rsidRPr="00127435" w:rsidRDefault="00694044" w:rsidP="006C54ED">
            <w:pPr>
              <w:ind w:right="-6"/>
              <w:jc w:val="center"/>
            </w:pPr>
            <w:r w:rsidRPr="00127435">
              <w:t>Назначение</w:t>
            </w:r>
          </w:p>
        </w:tc>
        <w:tc>
          <w:tcPr>
            <w:tcW w:w="1418" w:type="dxa"/>
            <w:vAlign w:val="center"/>
          </w:tcPr>
          <w:p w:rsidR="00694044" w:rsidRPr="00127435" w:rsidRDefault="00694044" w:rsidP="006C54ED">
            <w:pPr>
              <w:ind w:right="-6"/>
              <w:jc w:val="center"/>
            </w:pPr>
            <w:r w:rsidRPr="00127435">
              <w:t>Этажность</w:t>
            </w:r>
          </w:p>
        </w:tc>
        <w:tc>
          <w:tcPr>
            <w:tcW w:w="1276" w:type="dxa"/>
            <w:vAlign w:val="center"/>
          </w:tcPr>
          <w:p w:rsidR="00694044" w:rsidRPr="00127435" w:rsidRDefault="00694044" w:rsidP="006C54ED">
            <w:pPr>
              <w:ind w:right="-6"/>
              <w:jc w:val="center"/>
            </w:pPr>
            <w:r w:rsidRPr="00127435">
              <w:t>Кол-во квартир</w:t>
            </w:r>
          </w:p>
        </w:tc>
        <w:tc>
          <w:tcPr>
            <w:tcW w:w="1788" w:type="dxa"/>
            <w:vAlign w:val="center"/>
          </w:tcPr>
          <w:p w:rsidR="00694044" w:rsidRPr="00127435" w:rsidRDefault="00694044" w:rsidP="006C54ED">
            <w:pPr>
              <w:ind w:right="-6"/>
              <w:jc w:val="center"/>
            </w:pPr>
            <w:r w:rsidRPr="00127435">
              <w:t>Общая  проектная площадь (с учетом коэффициентов балконов и лоджий),</w:t>
            </w:r>
          </w:p>
          <w:p w:rsidR="00694044" w:rsidRPr="00127435" w:rsidRDefault="00694044" w:rsidP="006C54ED">
            <w:pPr>
              <w:ind w:right="-6"/>
              <w:jc w:val="center"/>
            </w:pPr>
            <w:r w:rsidRPr="00127435">
              <w:t>кв. м.</w:t>
            </w:r>
          </w:p>
        </w:tc>
        <w:tc>
          <w:tcPr>
            <w:tcW w:w="1601" w:type="dxa"/>
            <w:vAlign w:val="center"/>
          </w:tcPr>
          <w:p w:rsidR="00694044" w:rsidRPr="00127435" w:rsidRDefault="00694044" w:rsidP="006C54ED">
            <w:pPr>
              <w:ind w:right="-6"/>
              <w:jc w:val="center"/>
            </w:pPr>
            <w:r w:rsidRPr="00127435">
              <w:t>Общая  проектная площадь (без учета коэффициентов балконов и лоджий),</w:t>
            </w:r>
          </w:p>
          <w:p w:rsidR="00694044" w:rsidRPr="00127435" w:rsidRDefault="00694044" w:rsidP="006C54ED">
            <w:pPr>
              <w:spacing w:after="120"/>
              <w:ind w:right="-6"/>
              <w:jc w:val="center"/>
            </w:pPr>
            <w:r w:rsidRPr="00127435">
              <w:t>кв. м.</w:t>
            </w:r>
          </w:p>
        </w:tc>
        <w:tc>
          <w:tcPr>
            <w:tcW w:w="1005" w:type="dxa"/>
            <w:vAlign w:val="center"/>
          </w:tcPr>
          <w:p w:rsidR="00694044" w:rsidRPr="00127435" w:rsidRDefault="00694044" w:rsidP="006C54ED">
            <w:pPr>
              <w:ind w:right="-6"/>
              <w:jc w:val="center"/>
            </w:pPr>
            <w:r w:rsidRPr="00127435">
              <w:t>Жилая</w:t>
            </w:r>
          </w:p>
          <w:p w:rsidR="00694044" w:rsidRPr="00127435" w:rsidRDefault="00694044" w:rsidP="006C54ED">
            <w:pPr>
              <w:ind w:right="-6"/>
              <w:jc w:val="center"/>
            </w:pPr>
            <w:r w:rsidRPr="00127435">
              <w:t>проектная  площадь,</w:t>
            </w:r>
          </w:p>
          <w:p w:rsidR="00694044" w:rsidRPr="00127435" w:rsidRDefault="00694044" w:rsidP="006C54ED">
            <w:pPr>
              <w:spacing w:after="120"/>
              <w:jc w:val="center"/>
            </w:pPr>
            <w:r w:rsidRPr="00127435">
              <w:t>кв. м.</w:t>
            </w:r>
          </w:p>
        </w:tc>
      </w:tr>
      <w:tr w:rsidR="00694044" w:rsidRPr="00127435" w:rsidTr="00127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7"/>
        </w:trPr>
        <w:tc>
          <w:tcPr>
            <w:tcW w:w="1242" w:type="dxa"/>
            <w:vAlign w:val="center"/>
          </w:tcPr>
          <w:p w:rsidR="00694044" w:rsidRPr="00127435" w:rsidRDefault="00694044" w:rsidP="006C54ED">
            <w:pPr>
              <w:pStyle w:val="a6"/>
              <w:spacing w:after="0"/>
              <w:ind w:right="-6"/>
              <w:jc w:val="center"/>
              <w:rPr>
                <w:b/>
                <w:i/>
                <w:noProof/>
              </w:rPr>
            </w:pPr>
            <w:r w:rsidRPr="00127435">
              <w:rPr>
                <w:b/>
                <w:i/>
                <w:noProof/>
              </w:rPr>
              <w:t>Многоквартирный жилой дом</w:t>
            </w:r>
          </w:p>
        </w:tc>
        <w:tc>
          <w:tcPr>
            <w:tcW w:w="1134" w:type="dxa"/>
            <w:vAlign w:val="center"/>
          </w:tcPr>
          <w:p w:rsidR="00694044" w:rsidRPr="00127435" w:rsidRDefault="00694044" w:rsidP="006C54ED">
            <w:pPr>
              <w:pStyle w:val="a6"/>
              <w:spacing w:after="0"/>
              <w:ind w:right="-6"/>
              <w:jc w:val="center"/>
              <w:rPr>
                <w:b/>
                <w:i/>
                <w:noProof/>
              </w:rPr>
            </w:pPr>
            <w:r w:rsidRPr="00127435">
              <w:rPr>
                <w:b/>
                <w:i/>
                <w:noProof/>
              </w:rPr>
              <w:t>Жилое</w:t>
            </w:r>
          </w:p>
        </w:tc>
        <w:tc>
          <w:tcPr>
            <w:tcW w:w="1418" w:type="dxa"/>
            <w:vAlign w:val="center"/>
          </w:tcPr>
          <w:p w:rsidR="00694044" w:rsidRPr="00BF22B2" w:rsidRDefault="00BF22B2" w:rsidP="006C54ED">
            <w:pPr>
              <w:pStyle w:val="a6"/>
              <w:spacing w:after="0"/>
              <w:ind w:right="-6"/>
              <w:jc w:val="center"/>
              <w:rPr>
                <w:b/>
                <w:i/>
                <w:noProof/>
                <w:lang w:val="ru-RU"/>
              </w:rPr>
            </w:pPr>
            <w:r>
              <w:rPr>
                <w:b/>
                <w:i/>
                <w:noProof/>
                <w:lang w:val="ru-RU"/>
              </w:rPr>
              <w:t>_____</w:t>
            </w:r>
          </w:p>
        </w:tc>
        <w:tc>
          <w:tcPr>
            <w:tcW w:w="1276" w:type="dxa"/>
            <w:vAlign w:val="center"/>
          </w:tcPr>
          <w:p w:rsidR="00694044" w:rsidRPr="00BF22B2" w:rsidRDefault="00BF22B2" w:rsidP="006C54ED">
            <w:pPr>
              <w:pStyle w:val="a6"/>
              <w:spacing w:after="0"/>
              <w:ind w:right="-6"/>
              <w:jc w:val="center"/>
              <w:rPr>
                <w:b/>
                <w:i/>
                <w:noProof/>
                <w:lang w:val="ru-RU"/>
              </w:rPr>
            </w:pPr>
            <w:r>
              <w:rPr>
                <w:b/>
                <w:i/>
                <w:noProof/>
                <w:lang w:val="ru-RU"/>
              </w:rPr>
              <w:t>_______</w:t>
            </w:r>
          </w:p>
        </w:tc>
        <w:tc>
          <w:tcPr>
            <w:tcW w:w="1788" w:type="dxa"/>
            <w:vAlign w:val="center"/>
          </w:tcPr>
          <w:p w:rsidR="00694044" w:rsidRPr="00BF22B2" w:rsidRDefault="00BF22B2" w:rsidP="006C54ED">
            <w:pPr>
              <w:pStyle w:val="a6"/>
              <w:spacing w:after="0"/>
              <w:ind w:right="-6"/>
              <w:jc w:val="center"/>
              <w:rPr>
                <w:b/>
                <w:i/>
                <w:noProof/>
                <w:lang w:val="ru-RU"/>
              </w:rPr>
            </w:pPr>
            <w:r>
              <w:rPr>
                <w:b/>
                <w:i/>
                <w:noProof/>
                <w:lang w:val="ru-RU"/>
              </w:rPr>
              <w:t>________</w:t>
            </w:r>
          </w:p>
        </w:tc>
        <w:tc>
          <w:tcPr>
            <w:tcW w:w="1601" w:type="dxa"/>
            <w:vAlign w:val="center"/>
          </w:tcPr>
          <w:p w:rsidR="00694044" w:rsidRPr="00BF22B2" w:rsidRDefault="00BF22B2" w:rsidP="006C54ED">
            <w:pPr>
              <w:pStyle w:val="a6"/>
              <w:spacing w:after="0"/>
              <w:ind w:right="-6"/>
              <w:jc w:val="center"/>
              <w:rPr>
                <w:b/>
                <w:i/>
                <w:noProof/>
                <w:lang w:val="ru-RU"/>
              </w:rPr>
            </w:pPr>
            <w:r>
              <w:rPr>
                <w:b/>
                <w:i/>
                <w:noProof/>
                <w:lang w:val="ru-RU"/>
              </w:rPr>
              <w:t>_____</w:t>
            </w:r>
          </w:p>
        </w:tc>
        <w:tc>
          <w:tcPr>
            <w:tcW w:w="1005" w:type="dxa"/>
            <w:vAlign w:val="center"/>
          </w:tcPr>
          <w:p w:rsidR="00694044" w:rsidRPr="00BF22B2" w:rsidRDefault="00BF22B2" w:rsidP="006C54ED">
            <w:pPr>
              <w:pStyle w:val="a6"/>
              <w:spacing w:after="0"/>
              <w:ind w:right="-6"/>
              <w:jc w:val="center"/>
              <w:rPr>
                <w:b/>
                <w:i/>
                <w:noProof/>
                <w:lang w:val="ru-RU"/>
              </w:rPr>
            </w:pPr>
            <w:r>
              <w:rPr>
                <w:b/>
                <w:i/>
                <w:noProof/>
                <w:lang w:val="ru-RU"/>
              </w:rPr>
              <w:t>_____</w:t>
            </w:r>
          </w:p>
        </w:tc>
      </w:tr>
    </w:tbl>
    <w:p w:rsidR="002F6F18" w:rsidRPr="00127435" w:rsidRDefault="002F6F18" w:rsidP="00523014">
      <w:pPr>
        <w:tabs>
          <w:tab w:val="left" w:pos="284"/>
        </w:tabs>
        <w:autoSpaceDE w:val="0"/>
        <w:autoSpaceDN w:val="0"/>
        <w:adjustRightInd w:val="0"/>
        <w:ind w:firstLine="540"/>
        <w:jc w:val="both"/>
      </w:pPr>
    </w:p>
    <w:p w:rsidR="00523014" w:rsidRPr="00127435" w:rsidRDefault="00523014" w:rsidP="00523014">
      <w:pPr>
        <w:tabs>
          <w:tab w:val="left" w:pos="284"/>
        </w:tabs>
        <w:autoSpaceDE w:val="0"/>
        <w:autoSpaceDN w:val="0"/>
        <w:adjustRightInd w:val="0"/>
        <w:ind w:firstLine="540"/>
        <w:jc w:val="both"/>
      </w:pPr>
      <w:r w:rsidRPr="00127435">
        <w:t xml:space="preserve">1.1.2. </w:t>
      </w:r>
      <w:r w:rsidRPr="00127435">
        <w:rPr>
          <w:b/>
        </w:rPr>
        <w:t xml:space="preserve">Квартира </w:t>
      </w:r>
      <w:r w:rsidRPr="00127435">
        <w:t>–  объект долевого строительства, то есть жилое помещение с учетом коэффициентов площади лоджий и балконов, подлежащее передаче Участнику долевого строительства после получения разрешения на ввод в эксплуатацию Дома и входящее в состав Дома, и имеет следующие характеристики: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843"/>
        <w:gridCol w:w="1701"/>
        <w:gridCol w:w="1417"/>
        <w:gridCol w:w="851"/>
        <w:gridCol w:w="1134"/>
      </w:tblGrid>
      <w:tr w:rsidR="00523014" w:rsidRPr="00127435" w:rsidTr="0009161C">
        <w:trPr>
          <w:trHeight w:val="1274"/>
        </w:trPr>
        <w:tc>
          <w:tcPr>
            <w:tcW w:w="1242" w:type="dxa"/>
            <w:vAlign w:val="center"/>
          </w:tcPr>
          <w:p w:rsidR="00523014" w:rsidRPr="00127435" w:rsidRDefault="00523014" w:rsidP="0092789A">
            <w:pPr>
              <w:ind w:right="-6"/>
              <w:jc w:val="center"/>
            </w:pPr>
            <w:r w:rsidRPr="00127435">
              <w:t>№ квартиры</w:t>
            </w:r>
          </w:p>
          <w:p w:rsidR="00523014" w:rsidRPr="00127435" w:rsidRDefault="00523014" w:rsidP="0092789A">
            <w:pPr>
              <w:ind w:right="-6"/>
              <w:jc w:val="center"/>
            </w:pPr>
            <w:r w:rsidRPr="00127435">
              <w:t>(строит.)</w:t>
            </w:r>
          </w:p>
        </w:tc>
        <w:tc>
          <w:tcPr>
            <w:tcW w:w="1276" w:type="dxa"/>
            <w:vAlign w:val="center"/>
          </w:tcPr>
          <w:p w:rsidR="00523014" w:rsidRPr="00127435" w:rsidRDefault="00523014" w:rsidP="0092789A">
            <w:pPr>
              <w:ind w:right="-6"/>
              <w:jc w:val="center"/>
            </w:pPr>
            <w:r w:rsidRPr="00127435">
              <w:t>Кол-во</w:t>
            </w:r>
          </w:p>
          <w:p w:rsidR="00523014" w:rsidRPr="00127435" w:rsidRDefault="00523014" w:rsidP="0092789A">
            <w:pPr>
              <w:ind w:right="-6"/>
              <w:jc w:val="center"/>
            </w:pPr>
            <w:r w:rsidRPr="00127435">
              <w:t>комнат</w:t>
            </w:r>
          </w:p>
        </w:tc>
        <w:tc>
          <w:tcPr>
            <w:tcW w:w="1843" w:type="dxa"/>
            <w:vAlign w:val="center"/>
          </w:tcPr>
          <w:p w:rsidR="00523014" w:rsidRPr="00127435" w:rsidRDefault="00523014" w:rsidP="0092789A">
            <w:pPr>
              <w:ind w:right="-6"/>
              <w:jc w:val="center"/>
            </w:pPr>
            <w:r w:rsidRPr="00127435">
              <w:t>Общая  проектная площадь (с учетом коэффициентов балконов и лоджий),</w:t>
            </w:r>
          </w:p>
          <w:p w:rsidR="00523014" w:rsidRPr="00127435" w:rsidRDefault="00523014" w:rsidP="0092789A">
            <w:pPr>
              <w:ind w:right="-6"/>
              <w:jc w:val="center"/>
            </w:pPr>
            <w:r w:rsidRPr="00127435">
              <w:lastRenderedPageBreak/>
              <w:t>кв. м.</w:t>
            </w:r>
          </w:p>
        </w:tc>
        <w:tc>
          <w:tcPr>
            <w:tcW w:w="1701" w:type="dxa"/>
          </w:tcPr>
          <w:p w:rsidR="00523014" w:rsidRPr="00127435" w:rsidRDefault="00523014" w:rsidP="0092789A">
            <w:pPr>
              <w:ind w:right="-6"/>
              <w:jc w:val="center"/>
            </w:pPr>
            <w:r w:rsidRPr="00127435">
              <w:lastRenderedPageBreak/>
              <w:t>Общая  проектная площадь (без учета коэффициентов балконов и лоджий),</w:t>
            </w:r>
          </w:p>
          <w:p w:rsidR="00523014" w:rsidRPr="00127435" w:rsidRDefault="00523014" w:rsidP="0092789A">
            <w:pPr>
              <w:ind w:right="-6"/>
              <w:jc w:val="center"/>
            </w:pPr>
            <w:r w:rsidRPr="00127435">
              <w:lastRenderedPageBreak/>
              <w:t>кв. м.</w:t>
            </w:r>
          </w:p>
        </w:tc>
        <w:tc>
          <w:tcPr>
            <w:tcW w:w="1417" w:type="dxa"/>
            <w:vAlign w:val="center"/>
          </w:tcPr>
          <w:p w:rsidR="00523014" w:rsidRPr="00127435" w:rsidRDefault="00523014" w:rsidP="0092789A">
            <w:pPr>
              <w:ind w:right="-6"/>
              <w:jc w:val="center"/>
            </w:pPr>
            <w:r w:rsidRPr="00127435">
              <w:lastRenderedPageBreak/>
              <w:t>Жилая</w:t>
            </w:r>
          </w:p>
          <w:p w:rsidR="00523014" w:rsidRPr="00127435" w:rsidRDefault="00523014" w:rsidP="0092789A">
            <w:pPr>
              <w:ind w:right="-6"/>
              <w:jc w:val="center"/>
            </w:pPr>
            <w:r w:rsidRPr="00127435">
              <w:t>проектная  площадь,</w:t>
            </w:r>
          </w:p>
          <w:p w:rsidR="00523014" w:rsidRPr="00127435" w:rsidRDefault="00523014" w:rsidP="0092789A">
            <w:pPr>
              <w:ind w:right="-6"/>
              <w:jc w:val="center"/>
            </w:pPr>
            <w:r w:rsidRPr="00127435">
              <w:t>кв. м.</w:t>
            </w:r>
          </w:p>
        </w:tc>
        <w:tc>
          <w:tcPr>
            <w:tcW w:w="851" w:type="dxa"/>
            <w:vAlign w:val="center"/>
          </w:tcPr>
          <w:p w:rsidR="00523014" w:rsidRPr="00127435" w:rsidRDefault="00523014" w:rsidP="0092789A">
            <w:pPr>
              <w:spacing w:after="120"/>
              <w:ind w:right="-6"/>
              <w:jc w:val="center"/>
            </w:pPr>
            <w:r w:rsidRPr="00127435">
              <w:t>Этаж</w:t>
            </w:r>
          </w:p>
        </w:tc>
        <w:tc>
          <w:tcPr>
            <w:tcW w:w="1134" w:type="dxa"/>
            <w:vAlign w:val="center"/>
          </w:tcPr>
          <w:p w:rsidR="00523014" w:rsidRPr="00127435" w:rsidRDefault="00523014" w:rsidP="0092789A">
            <w:pPr>
              <w:spacing w:after="120"/>
              <w:jc w:val="center"/>
            </w:pPr>
            <w:r w:rsidRPr="00127435">
              <w:t>Подъезд</w:t>
            </w:r>
          </w:p>
        </w:tc>
      </w:tr>
      <w:tr w:rsidR="00523014" w:rsidRPr="00127435" w:rsidTr="0009161C">
        <w:trPr>
          <w:trHeight w:val="317"/>
        </w:trPr>
        <w:tc>
          <w:tcPr>
            <w:tcW w:w="1242" w:type="dxa"/>
            <w:vAlign w:val="center"/>
          </w:tcPr>
          <w:p w:rsidR="00523014" w:rsidRPr="00BF22B2" w:rsidRDefault="00BF22B2" w:rsidP="0092789A">
            <w:pPr>
              <w:pStyle w:val="a6"/>
              <w:spacing w:after="0"/>
              <w:ind w:right="-6"/>
              <w:jc w:val="center"/>
              <w:rPr>
                <w:b/>
                <w:i/>
                <w:noProof/>
                <w:lang w:val="ru-RU"/>
              </w:rPr>
            </w:pPr>
            <w:r>
              <w:rPr>
                <w:b/>
                <w:i/>
                <w:noProof/>
                <w:lang w:val="ru-RU"/>
              </w:rPr>
              <w:lastRenderedPageBreak/>
              <w:t>____</w:t>
            </w:r>
          </w:p>
        </w:tc>
        <w:tc>
          <w:tcPr>
            <w:tcW w:w="1276" w:type="dxa"/>
            <w:vAlign w:val="center"/>
          </w:tcPr>
          <w:p w:rsidR="00523014" w:rsidRPr="00BF22B2" w:rsidRDefault="00BF22B2" w:rsidP="0092789A">
            <w:pPr>
              <w:pStyle w:val="a6"/>
              <w:spacing w:after="0"/>
              <w:ind w:right="-6"/>
              <w:jc w:val="center"/>
              <w:rPr>
                <w:b/>
                <w:i/>
                <w:noProof/>
                <w:lang w:val="ru-RU"/>
              </w:rPr>
            </w:pPr>
            <w:r>
              <w:rPr>
                <w:b/>
                <w:i/>
                <w:noProof/>
                <w:lang w:val="ru-RU"/>
              </w:rPr>
              <w:t>________</w:t>
            </w:r>
          </w:p>
        </w:tc>
        <w:tc>
          <w:tcPr>
            <w:tcW w:w="1843" w:type="dxa"/>
            <w:vAlign w:val="center"/>
          </w:tcPr>
          <w:p w:rsidR="00523014" w:rsidRPr="00BF22B2" w:rsidRDefault="00BF22B2" w:rsidP="0092789A">
            <w:pPr>
              <w:pStyle w:val="a6"/>
              <w:spacing w:after="0"/>
              <w:ind w:right="-6"/>
              <w:jc w:val="center"/>
              <w:rPr>
                <w:b/>
                <w:i/>
                <w:noProof/>
                <w:lang w:val="ru-RU"/>
              </w:rPr>
            </w:pPr>
            <w:r>
              <w:rPr>
                <w:b/>
                <w:i/>
                <w:noProof/>
                <w:lang w:val="ru-RU"/>
              </w:rPr>
              <w:t>______</w:t>
            </w:r>
          </w:p>
        </w:tc>
        <w:tc>
          <w:tcPr>
            <w:tcW w:w="1701" w:type="dxa"/>
            <w:vAlign w:val="center"/>
          </w:tcPr>
          <w:p w:rsidR="00523014" w:rsidRPr="00BF22B2" w:rsidRDefault="00BF22B2" w:rsidP="0092789A">
            <w:pPr>
              <w:pStyle w:val="a6"/>
              <w:spacing w:after="0"/>
              <w:ind w:right="-6"/>
              <w:jc w:val="center"/>
              <w:rPr>
                <w:b/>
                <w:i/>
                <w:noProof/>
                <w:lang w:val="ru-RU"/>
              </w:rPr>
            </w:pPr>
            <w:r>
              <w:rPr>
                <w:b/>
                <w:i/>
                <w:noProof/>
                <w:lang w:val="ru-RU"/>
              </w:rPr>
              <w:t>______</w:t>
            </w:r>
          </w:p>
        </w:tc>
        <w:tc>
          <w:tcPr>
            <w:tcW w:w="1417" w:type="dxa"/>
            <w:vAlign w:val="center"/>
          </w:tcPr>
          <w:p w:rsidR="00523014" w:rsidRPr="00BF22B2" w:rsidRDefault="00BF22B2" w:rsidP="0092789A">
            <w:pPr>
              <w:pStyle w:val="a6"/>
              <w:spacing w:after="0"/>
              <w:ind w:right="-6"/>
              <w:jc w:val="center"/>
              <w:rPr>
                <w:b/>
                <w:i/>
                <w:noProof/>
                <w:lang w:val="ru-RU"/>
              </w:rPr>
            </w:pPr>
            <w:r>
              <w:rPr>
                <w:b/>
                <w:i/>
                <w:noProof/>
                <w:lang w:val="ru-RU"/>
              </w:rPr>
              <w:t>______</w:t>
            </w:r>
          </w:p>
        </w:tc>
        <w:tc>
          <w:tcPr>
            <w:tcW w:w="851" w:type="dxa"/>
            <w:vAlign w:val="center"/>
          </w:tcPr>
          <w:p w:rsidR="00523014" w:rsidRPr="00BF22B2" w:rsidRDefault="00BF22B2" w:rsidP="0092789A">
            <w:pPr>
              <w:pStyle w:val="a6"/>
              <w:spacing w:after="0"/>
              <w:ind w:right="-6"/>
              <w:jc w:val="center"/>
              <w:rPr>
                <w:b/>
                <w:i/>
                <w:noProof/>
                <w:lang w:val="ru-RU"/>
              </w:rPr>
            </w:pPr>
            <w:r>
              <w:rPr>
                <w:b/>
                <w:i/>
                <w:noProof/>
                <w:lang w:val="ru-RU"/>
              </w:rPr>
              <w:t>____</w:t>
            </w:r>
          </w:p>
        </w:tc>
        <w:tc>
          <w:tcPr>
            <w:tcW w:w="1134" w:type="dxa"/>
            <w:vAlign w:val="center"/>
          </w:tcPr>
          <w:p w:rsidR="00523014" w:rsidRPr="00BF22B2" w:rsidRDefault="00BF22B2" w:rsidP="0092789A">
            <w:pPr>
              <w:pStyle w:val="a6"/>
              <w:spacing w:after="0"/>
              <w:ind w:right="-6"/>
              <w:jc w:val="center"/>
              <w:rPr>
                <w:b/>
                <w:i/>
                <w:noProof/>
                <w:lang w:val="ru-RU"/>
              </w:rPr>
            </w:pPr>
            <w:r>
              <w:rPr>
                <w:b/>
                <w:i/>
                <w:noProof/>
                <w:lang w:val="ru-RU"/>
              </w:rPr>
              <w:t>______</w:t>
            </w:r>
          </w:p>
        </w:tc>
      </w:tr>
    </w:tbl>
    <w:p w:rsidR="00523014" w:rsidRPr="00127435" w:rsidRDefault="00523014" w:rsidP="00523014">
      <w:pPr>
        <w:spacing w:before="120"/>
        <w:jc w:val="both"/>
      </w:pPr>
      <w:proofErr w:type="gramStart"/>
      <w:r w:rsidRPr="00127435">
        <w:t>и</w:t>
      </w:r>
      <w:proofErr w:type="gramEnd"/>
      <w:r w:rsidRPr="00127435">
        <w:t xml:space="preserve"> которая по завершению строительства и ввода Дома в эксплуатацию подлежит оформлению в установленном порядке и передаче в </w:t>
      </w:r>
      <w:r w:rsidRPr="00BF22B2">
        <w:rPr>
          <w:iCs/>
        </w:rPr>
        <w:t xml:space="preserve">собственность </w:t>
      </w:r>
      <w:r w:rsidRPr="00BF22B2">
        <w:t>Участнику долевого строительства.</w:t>
      </w:r>
    </w:p>
    <w:p w:rsidR="00523014" w:rsidRPr="00127435" w:rsidRDefault="00523014" w:rsidP="00523014">
      <w:pPr>
        <w:ind w:firstLine="567"/>
        <w:jc w:val="both"/>
        <w:rPr>
          <w:color w:val="000000"/>
        </w:rPr>
      </w:pPr>
      <w:r w:rsidRPr="00127435">
        <w:t>Стоимость одного квадратного метра общей проектной площади Квартиры с учетом коэффициентов лоджий и балконов, не превышающей более чем на 20 процентов норму общей площади Квартиры с учетом коэффициентов лоджий и балконов (</w:t>
      </w:r>
      <w:proofErr w:type="spellStart"/>
      <w:r w:rsidRPr="00127435">
        <w:t>Рн</w:t>
      </w:r>
      <w:proofErr w:type="spellEnd"/>
      <w:r w:rsidRPr="00127435">
        <w:t xml:space="preserve">) </w:t>
      </w:r>
      <w:r w:rsidRPr="00127435">
        <w:rPr>
          <w:color w:val="000000"/>
        </w:rPr>
        <w:t>составляет</w:t>
      </w:r>
      <w:proofErr w:type="gramStart"/>
      <w:r w:rsidRPr="00127435">
        <w:rPr>
          <w:color w:val="000000"/>
        </w:rPr>
        <w:t xml:space="preserve"> </w:t>
      </w:r>
      <w:r w:rsidR="00BF22B2">
        <w:rPr>
          <w:b/>
          <w:i/>
          <w:color w:val="000000"/>
        </w:rPr>
        <w:t>_______</w:t>
      </w:r>
      <w:r w:rsidRPr="00127435">
        <w:rPr>
          <w:color w:val="000000"/>
        </w:rPr>
        <w:t xml:space="preserve"> (</w:t>
      </w:r>
      <w:r w:rsidR="00BF22B2">
        <w:rPr>
          <w:b/>
          <w:i/>
          <w:color w:val="000000"/>
        </w:rPr>
        <w:t>_________</w:t>
      </w:r>
      <w:r w:rsidRPr="00127435">
        <w:rPr>
          <w:color w:val="000000"/>
        </w:rPr>
        <w:t xml:space="preserve">) </w:t>
      </w:r>
      <w:proofErr w:type="gramEnd"/>
      <w:r w:rsidRPr="00127435">
        <w:rPr>
          <w:color w:val="000000"/>
        </w:rPr>
        <w:t xml:space="preserve">рублей. </w:t>
      </w:r>
    </w:p>
    <w:p w:rsidR="00523014" w:rsidRPr="00127435" w:rsidRDefault="00523014" w:rsidP="00523014">
      <w:pPr>
        <w:ind w:firstLine="567"/>
        <w:jc w:val="both"/>
        <w:rPr>
          <w:color w:val="000000"/>
        </w:rPr>
      </w:pPr>
      <w:r w:rsidRPr="00127435">
        <w:t xml:space="preserve">Стоимость одного квадратного метра общей проектной площади Квартиры с учетом коэффициентов лоджий и балконов, превышающей норму общей площади Квартиры с учетом коэффициентов лоджий и балконов более чем на 20 процентов </w:t>
      </w:r>
      <w:r w:rsidR="002F6F18" w:rsidRPr="00127435">
        <w:t>(</w:t>
      </w:r>
      <w:proofErr w:type="spellStart"/>
      <w:r w:rsidR="002F6F18" w:rsidRPr="00127435">
        <w:t>Рпн</w:t>
      </w:r>
      <w:proofErr w:type="spellEnd"/>
      <w:r w:rsidR="002F6F18" w:rsidRPr="00127435">
        <w:t>=</w:t>
      </w:r>
      <w:proofErr w:type="gramStart"/>
      <w:r w:rsidR="002F6F18" w:rsidRPr="00127435">
        <w:rPr>
          <w:lang w:val="en-US"/>
        </w:rPr>
        <w:t>P</w:t>
      </w:r>
      <w:proofErr w:type="gramEnd"/>
      <w:r w:rsidR="002F6F18" w:rsidRPr="00127435">
        <w:t>н*</w:t>
      </w:r>
      <w:r w:rsidR="00BF22B2">
        <w:rPr>
          <w:b/>
          <w:i/>
          <w:color w:val="000000"/>
        </w:rPr>
        <w:t>1,</w:t>
      </w:r>
      <w:r w:rsidR="00F25FF4">
        <w:rPr>
          <w:b/>
          <w:i/>
          <w:color w:val="000000"/>
        </w:rPr>
        <w:t>5</w:t>
      </w:r>
      <w:r w:rsidR="002F6F18" w:rsidRPr="00127435">
        <w:rPr>
          <w:b/>
        </w:rPr>
        <w:t>)</w:t>
      </w:r>
      <w:r w:rsidR="002F6F18" w:rsidRPr="00127435">
        <w:t xml:space="preserve"> </w:t>
      </w:r>
      <w:r w:rsidR="002F6F18" w:rsidRPr="00127435">
        <w:rPr>
          <w:color w:val="000000"/>
        </w:rPr>
        <w:t xml:space="preserve">составляет </w:t>
      </w:r>
      <w:r w:rsidR="00BF22B2">
        <w:rPr>
          <w:b/>
          <w:i/>
          <w:color w:val="000000"/>
        </w:rPr>
        <w:t>________</w:t>
      </w:r>
      <w:r w:rsidR="002F6F18" w:rsidRPr="00127435">
        <w:rPr>
          <w:color w:val="000000"/>
        </w:rPr>
        <w:t xml:space="preserve"> (</w:t>
      </w:r>
      <w:r w:rsidR="00BF22B2">
        <w:rPr>
          <w:b/>
          <w:i/>
          <w:color w:val="000000"/>
        </w:rPr>
        <w:t>__________</w:t>
      </w:r>
      <w:r w:rsidR="002F6F18" w:rsidRPr="00127435">
        <w:rPr>
          <w:color w:val="000000"/>
        </w:rPr>
        <w:t>) рублей.</w:t>
      </w:r>
    </w:p>
    <w:p w:rsidR="00523014" w:rsidRPr="00127435" w:rsidRDefault="00523014" w:rsidP="00523014">
      <w:pPr>
        <w:widowControl w:val="0"/>
        <w:autoSpaceDE w:val="0"/>
        <w:autoSpaceDN w:val="0"/>
        <w:ind w:firstLine="540"/>
        <w:jc w:val="both"/>
      </w:pPr>
      <w:r w:rsidRPr="00127435">
        <w:t>В соответствии с п.1.4 Постановления Правительства Республики Башкортостан № 524 от 21.12.2016 г. «О порядке обеспечения жилыми помещениями отдельных категорий граждан, определенных статьей 20.1 Закона Республики Башкортостан «О регулировании жилищных отношений в Республике Башкортостан» норма общей площади жилого помещения, приобрета</w:t>
      </w:r>
      <w:r w:rsidR="002F6F18" w:rsidRPr="00127435">
        <w:t>емого у Застройщика, составляет</w:t>
      </w:r>
      <w:r w:rsidRPr="00127435">
        <w:t>:</w:t>
      </w:r>
    </w:p>
    <w:p w:rsidR="00523014" w:rsidRPr="00127435" w:rsidRDefault="00523014" w:rsidP="00523014">
      <w:pPr>
        <w:widowControl w:val="0"/>
        <w:autoSpaceDE w:val="0"/>
        <w:autoSpaceDN w:val="0"/>
        <w:ind w:firstLine="540"/>
        <w:jc w:val="both"/>
      </w:pPr>
      <w:r w:rsidRPr="00127435">
        <w:t>для одиноко проживающего гражданина - 33 кв. м;</w:t>
      </w:r>
    </w:p>
    <w:p w:rsidR="00523014" w:rsidRPr="00127435" w:rsidRDefault="00523014" w:rsidP="00523014">
      <w:pPr>
        <w:widowControl w:val="0"/>
        <w:autoSpaceDE w:val="0"/>
        <w:autoSpaceDN w:val="0"/>
        <w:ind w:firstLine="540"/>
        <w:jc w:val="both"/>
      </w:pPr>
      <w:r w:rsidRPr="00127435">
        <w:t>для семьи численностью 2 человека - 42 кв. м;</w:t>
      </w:r>
    </w:p>
    <w:p w:rsidR="00523014" w:rsidRPr="00127435" w:rsidRDefault="00523014" w:rsidP="00523014">
      <w:pPr>
        <w:widowControl w:val="0"/>
        <w:autoSpaceDE w:val="0"/>
        <w:autoSpaceDN w:val="0"/>
        <w:ind w:firstLine="540"/>
        <w:jc w:val="both"/>
      </w:pPr>
      <w:r w:rsidRPr="00127435">
        <w:t>для семьи численностью 3 и более человек - по 18 кв. м на одного человека.</w:t>
      </w:r>
    </w:p>
    <w:p w:rsidR="00523014" w:rsidRPr="00127435" w:rsidRDefault="00523014" w:rsidP="00523014">
      <w:pPr>
        <w:ind w:firstLine="567"/>
        <w:jc w:val="both"/>
        <w:rPr>
          <w:iCs/>
        </w:rPr>
      </w:pPr>
      <w:r w:rsidRPr="00127435">
        <w:rPr>
          <w:iCs/>
        </w:rPr>
        <w:t xml:space="preserve">Проектная площадь и номер квартиры </w:t>
      </w:r>
      <w:proofErr w:type="gramStart"/>
      <w:r w:rsidRPr="00127435">
        <w:rPr>
          <w:iCs/>
        </w:rPr>
        <w:t>являются условными и подлежат</w:t>
      </w:r>
      <w:proofErr w:type="gramEnd"/>
      <w:r w:rsidRPr="00127435">
        <w:rPr>
          <w:iCs/>
        </w:rPr>
        <w:t xml:space="preserve"> уточнению после проведения фактических обмеров квартиры кадастровыми инженерами.</w:t>
      </w:r>
    </w:p>
    <w:p w:rsidR="007A308F" w:rsidRDefault="00523014" w:rsidP="00523014">
      <w:pPr>
        <w:autoSpaceDE w:val="0"/>
        <w:autoSpaceDN w:val="0"/>
        <w:adjustRightInd w:val="0"/>
        <w:ind w:firstLine="540"/>
        <w:jc w:val="both"/>
      </w:pPr>
      <w:r w:rsidRPr="00127435">
        <w:t xml:space="preserve">1.1.3. </w:t>
      </w:r>
      <w:proofErr w:type="gramStart"/>
      <w:r w:rsidRPr="00127435">
        <w:rPr>
          <w:b/>
        </w:rPr>
        <w:t>Застройщик</w:t>
      </w:r>
      <w:r w:rsidRPr="00127435">
        <w:t xml:space="preserve"> – Некоммерческая организация Фонд развития жилищного строительства Республики Башкортостан, привлекающая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Дома на основании разрешения на строительство </w:t>
      </w:r>
      <w:r w:rsidR="00BF22B2">
        <w:rPr>
          <w:b/>
          <w:i/>
        </w:rPr>
        <w:t>______</w:t>
      </w:r>
      <w:r w:rsidR="002F6F18" w:rsidRPr="00127435">
        <w:t xml:space="preserve"> от </w:t>
      </w:r>
      <w:r w:rsidR="00BF22B2">
        <w:rPr>
          <w:b/>
          <w:i/>
          <w:noProof/>
        </w:rPr>
        <w:t>______</w:t>
      </w:r>
      <w:r w:rsidR="002F6F18" w:rsidRPr="00127435">
        <w:rPr>
          <w:b/>
          <w:i/>
          <w:noProof/>
        </w:rPr>
        <w:t xml:space="preserve"> г</w:t>
      </w:r>
      <w:r w:rsidR="002F6F18" w:rsidRPr="00127435">
        <w:t xml:space="preserve">., выданного </w:t>
      </w:r>
      <w:r w:rsidR="00BF22B2">
        <w:rPr>
          <w:b/>
          <w:i/>
        </w:rPr>
        <w:t>__________</w:t>
      </w:r>
      <w:r w:rsidR="00C63706" w:rsidRPr="00127435">
        <w:t>.</w:t>
      </w:r>
      <w:proofErr w:type="gramEnd"/>
    </w:p>
    <w:p w:rsidR="008C3E92" w:rsidRPr="008C3E92" w:rsidRDefault="008C3E92" w:rsidP="008C3E92">
      <w:pPr>
        <w:autoSpaceDE w:val="0"/>
        <w:autoSpaceDN w:val="0"/>
        <w:adjustRightInd w:val="0"/>
        <w:ind w:firstLine="540"/>
        <w:jc w:val="both"/>
        <w:rPr>
          <w:color w:val="0000FF"/>
        </w:rPr>
      </w:pPr>
      <w:r w:rsidRPr="008C3E92">
        <w:t>1.1.4.</w:t>
      </w:r>
      <w:r w:rsidRPr="008C3E92">
        <w:rPr>
          <w:b/>
          <w:bCs/>
        </w:rPr>
        <w:t xml:space="preserve">Участник долевого строительства </w:t>
      </w:r>
      <w:r w:rsidRPr="008C3E92">
        <w:t xml:space="preserve">– </w:t>
      </w:r>
      <w:r w:rsidRPr="008C3E92">
        <w:rPr>
          <w:rFonts w:eastAsia="Calibri"/>
          <w:lang w:eastAsia="en-US"/>
        </w:rPr>
        <w:t>физическое (</w:t>
      </w:r>
      <w:proofErr w:type="spellStart"/>
      <w:r w:rsidRPr="008C3E92">
        <w:rPr>
          <w:rFonts w:eastAsia="Calibri"/>
          <w:lang w:eastAsia="en-US"/>
        </w:rPr>
        <w:t>ие</w:t>
      </w:r>
      <w:proofErr w:type="spellEnd"/>
      <w:r w:rsidRPr="008C3E92">
        <w:rPr>
          <w:rFonts w:eastAsia="Calibri"/>
          <w:lang w:eastAsia="en-US"/>
        </w:rPr>
        <w:t>) или юридическое лиц</w:t>
      </w:r>
      <w:proofErr w:type="gramStart"/>
      <w:r w:rsidRPr="008C3E92">
        <w:rPr>
          <w:rFonts w:eastAsia="Calibri"/>
          <w:lang w:eastAsia="en-US"/>
        </w:rPr>
        <w:t>о(</w:t>
      </w:r>
      <w:proofErr w:type="gramEnd"/>
      <w:r w:rsidRPr="008C3E92">
        <w:rPr>
          <w:rFonts w:eastAsia="Calibri"/>
          <w:lang w:eastAsia="en-US"/>
        </w:rPr>
        <w:t>а), напр</w:t>
      </w:r>
      <w:r>
        <w:rPr>
          <w:rFonts w:eastAsia="Calibri"/>
          <w:lang w:eastAsia="en-US"/>
        </w:rPr>
        <w:t>авляющее(</w:t>
      </w:r>
      <w:proofErr w:type="spellStart"/>
      <w:r>
        <w:rPr>
          <w:rFonts w:eastAsia="Calibri"/>
          <w:lang w:eastAsia="en-US"/>
        </w:rPr>
        <w:t>ие</w:t>
      </w:r>
      <w:proofErr w:type="spellEnd"/>
      <w:r>
        <w:rPr>
          <w:rFonts w:eastAsia="Calibri"/>
          <w:lang w:eastAsia="en-US"/>
        </w:rPr>
        <w:t xml:space="preserve">) денежные средства </w:t>
      </w:r>
      <w:r w:rsidRPr="008C3E92">
        <w:rPr>
          <w:rFonts w:eastAsia="Calibri"/>
          <w:lang w:eastAsia="en-US"/>
        </w:rPr>
        <w:t>Застройщику для строительства Дома с целью получения в собственность по акту приема-передачи Квартиру в Доме, после получения Застройщиком разрешения на ввод в эксплуатацию Дома</w:t>
      </w:r>
      <w:r w:rsidRPr="008C3E92">
        <w:t>.</w:t>
      </w:r>
    </w:p>
    <w:p w:rsidR="00523014" w:rsidRPr="00127435" w:rsidRDefault="00523014" w:rsidP="00523014">
      <w:pPr>
        <w:contextualSpacing/>
        <w:jc w:val="both"/>
        <w:rPr>
          <w:rFonts w:eastAsia="Calibri"/>
          <w:lang w:eastAsia="en-US"/>
        </w:rPr>
      </w:pPr>
      <w:r w:rsidRPr="00127435">
        <w:t xml:space="preserve">        1.1.</w:t>
      </w:r>
      <w:r w:rsidR="008C3E92">
        <w:t>5</w:t>
      </w:r>
      <w:r w:rsidRPr="00127435">
        <w:t>.</w:t>
      </w:r>
      <w:r w:rsidRPr="00127435">
        <w:rPr>
          <w:rFonts w:eastAsia="Calibri"/>
          <w:b/>
          <w:lang w:eastAsia="en-US"/>
        </w:rPr>
        <w:t xml:space="preserve"> Акт приема-передачи Квартиры – </w:t>
      </w:r>
      <w:r w:rsidRPr="00127435">
        <w:rPr>
          <w:rFonts w:eastAsia="Calibri"/>
          <w:lang w:eastAsia="en-US"/>
        </w:rPr>
        <w:t>передаточный акт, составленный по одной из форм, определенных настоящим пунктом и, в зависимости от объема выполненных обязательств, свидетельствующий об исполнении Сторонами условий настоящего Договора:</w:t>
      </w:r>
    </w:p>
    <w:p w:rsidR="00523014" w:rsidRPr="00127435" w:rsidRDefault="00523014" w:rsidP="00523014">
      <w:pPr>
        <w:contextualSpacing/>
        <w:jc w:val="both"/>
        <w:rPr>
          <w:rFonts w:eastAsia="Calibri"/>
          <w:lang w:eastAsia="en-US"/>
        </w:rPr>
      </w:pPr>
      <w:r w:rsidRPr="00127435">
        <w:rPr>
          <w:rFonts w:eastAsia="Calibri"/>
          <w:b/>
          <w:lang w:eastAsia="en-US"/>
        </w:rPr>
        <w:t xml:space="preserve">     Акт приема-передачи Квартиры в пользование </w:t>
      </w:r>
      <w:r w:rsidRPr="00127435">
        <w:rPr>
          <w:rFonts w:eastAsia="Calibri"/>
          <w:lang w:eastAsia="en-US"/>
        </w:rPr>
        <w:t xml:space="preserve">– передаточный акт, свидетельствующий об исполнении  Застройщиком договорного обязательства по передаче Квартиры и о неполном исполнении Участником долевого строительства договорного обязательства по уплате цены договора, являющийся основанием для заключения договора с Управляющей организацией или </w:t>
      </w:r>
      <w:proofErr w:type="spellStart"/>
      <w:r w:rsidRPr="00127435">
        <w:rPr>
          <w:rFonts w:eastAsia="Calibri"/>
          <w:lang w:eastAsia="en-US"/>
        </w:rPr>
        <w:t>ресурсоснабжающими</w:t>
      </w:r>
      <w:proofErr w:type="spellEnd"/>
      <w:r w:rsidRPr="00127435">
        <w:rPr>
          <w:rFonts w:eastAsia="Calibri"/>
          <w:lang w:eastAsia="en-US"/>
        </w:rPr>
        <w:t xml:space="preserve"> организациями;</w:t>
      </w:r>
    </w:p>
    <w:p w:rsidR="00523014" w:rsidRPr="00127435" w:rsidRDefault="00523014" w:rsidP="00523014">
      <w:pPr>
        <w:contextualSpacing/>
        <w:jc w:val="both"/>
        <w:rPr>
          <w:rFonts w:eastAsia="Calibri"/>
          <w:lang w:eastAsia="en-US"/>
        </w:rPr>
      </w:pPr>
      <w:r w:rsidRPr="00127435">
        <w:rPr>
          <w:rFonts w:eastAsia="Calibri"/>
          <w:b/>
          <w:lang w:eastAsia="en-US"/>
        </w:rPr>
        <w:t xml:space="preserve">    Акт приема-передачи Квартиры в собственность – </w:t>
      </w:r>
      <w:r w:rsidRPr="00127435">
        <w:rPr>
          <w:rFonts w:eastAsia="Calibri"/>
          <w:lang w:eastAsia="en-US"/>
        </w:rPr>
        <w:t>передаточный акт, свидетельствующий об исполнении Застройщиком и Участником долевого строительства всех обязательств по договору и являющийся одним из оснований для государственной регистрации права собственности Участника долевого строительства на Квартиру.</w:t>
      </w:r>
    </w:p>
    <w:p w:rsidR="00523014" w:rsidRPr="00127435" w:rsidRDefault="00523014" w:rsidP="00523014">
      <w:pPr>
        <w:pStyle w:val="aff"/>
        <w:keepNext/>
        <w:numPr>
          <w:ilvl w:val="0"/>
          <w:numId w:val="55"/>
        </w:numPr>
        <w:spacing w:after="200" w:line="360" w:lineRule="auto"/>
        <w:jc w:val="center"/>
        <w:rPr>
          <w:b/>
          <w:sz w:val="24"/>
          <w:szCs w:val="24"/>
        </w:rPr>
      </w:pPr>
      <w:r w:rsidRPr="00127435">
        <w:rPr>
          <w:b/>
          <w:sz w:val="24"/>
          <w:szCs w:val="24"/>
        </w:rPr>
        <w:lastRenderedPageBreak/>
        <w:t>Правовые о</w:t>
      </w:r>
      <w:r w:rsidR="0092789A" w:rsidRPr="00127435">
        <w:rPr>
          <w:b/>
          <w:sz w:val="24"/>
          <w:szCs w:val="24"/>
        </w:rPr>
        <w:t>с</w:t>
      </w:r>
      <w:r w:rsidRPr="00127435">
        <w:rPr>
          <w:b/>
          <w:sz w:val="24"/>
          <w:szCs w:val="24"/>
        </w:rPr>
        <w:t>нования к заключению Договора.</w:t>
      </w:r>
    </w:p>
    <w:p w:rsidR="00523014" w:rsidRPr="00127435" w:rsidRDefault="00523014" w:rsidP="00523014">
      <w:pPr>
        <w:ind w:firstLine="567"/>
        <w:jc w:val="both"/>
      </w:pPr>
      <w:r w:rsidRPr="00127435">
        <w:t>2.1. При заключении договора стороны руководствовались:</w:t>
      </w:r>
    </w:p>
    <w:p w:rsidR="00523014" w:rsidRPr="00127435" w:rsidRDefault="00523014" w:rsidP="00523014">
      <w:pPr>
        <w:ind w:firstLine="567"/>
        <w:jc w:val="both"/>
      </w:pPr>
      <w:r w:rsidRPr="00127435">
        <w:t>- Гражданским кодексом Российской Федерации;</w:t>
      </w:r>
    </w:p>
    <w:p w:rsidR="00523014" w:rsidRPr="00127435" w:rsidRDefault="00523014" w:rsidP="00523014">
      <w:pPr>
        <w:ind w:firstLine="567"/>
        <w:jc w:val="both"/>
      </w:pPr>
      <w:r w:rsidRPr="00127435">
        <w:t>-</w:t>
      </w:r>
      <w:r w:rsidR="0009161C" w:rsidRPr="0009161C">
        <w:t xml:space="preserve"> </w:t>
      </w:r>
      <w:r w:rsidRPr="00127435">
        <w:t xml:space="preserve">Федеральным законом </w:t>
      </w:r>
      <w:r w:rsidRPr="00127435">
        <w:rPr>
          <w:bCs/>
        </w:rPr>
        <w:t xml:space="preserve">от 30.12.2004 года № 214-ФЗ </w:t>
      </w:r>
      <w:r w:rsidRPr="00127435">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523014" w:rsidRPr="00127435" w:rsidRDefault="00523014" w:rsidP="00523014">
      <w:pPr>
        <w:ind w:firstLine="567"/>
        <w:jc w:val="both"/>
      </w:pPr>
      <w:r w:rsidRPr="00127435">
        <w:t xml:space="preserve">2.2. При заключении настоящего Договора Застройщик гарантирует Участнику долевого строительства наличие у Застройщика разрешения на строительство Дома, земельного участка на праве безвозмездного пользования для строительства Дома, а также  что все иные необходимые для заключения и исполнения настоящего Договора документы и/или договоры от соответствующих и уполномоченных на их предоставление государственных органов/лиц Застройщиком </w:t>
      </w:r>
      <w:proofErr w:type="gramStart"/>
      <w:r w:rsidRPr="00127435">
        <w:t>получены</w:t>
      </w:r>
      <w:proofErr w:type="gramEnd"/>
      <w:r w:rsidRPr="00127435">
        <w:t>/заключены, являются юридически действительными и вступившими в силу.</w:t>
      </w:r>
    </w:p>
    <w:p w:rsidR="00523014" w:rsidRPr="00127435" w:rsidRDefault="00523014" w:rsidP="00523014">
      <w:pPr>
        <w:ind w:firstLine="567"/>
        <w:jc w:val="both"/>
      </w:pPr>
      <w:r w:rsidRPr="00127435">
        <w:t>2.3. Застройщик гарантирует, что:</w:t>
      </w:r>
    </w:p>
    <w:p w:rsidR="00523014" w:rsidRPr="00127435" w:rsidRDefault="00523014" w:rsidP="00523014">
      <w:pPr>
        <w:ind w:firstLine="567"/>
        <w:jc w:val="both"/>
      </w:pPr>
      <w:r w:rsidRPr="00127435">
        <w:t xml:space="preserve">- проектная декларация, включающая в себя информацию о Застройщике и объекте строительства, в установленном действующим законодательством порядке </w:t>
      </w:r>
      <w:proofErr w:type="gramStart"/>
      <w:r w:rsidRPr="00127435">
        <w:t>предоставлена во все соответствующие государственные органы и опубликована</w:t>
      </w:r>
      <w:proofErr w:type="gramEnd"/>
      <w:r w:rsidRPr="00127435">
        <w:t xml:space="preserve"> на сайте </w:t>
      </w:r>
      <w:hyperlink r:id="rId10" w:history="1">
        <w:r w:rsidRPr="00127435">
          <w:rPr>
            <w:color w:val="0000FF"/>
            <w:u w:val="single"/>
            <w:lang w:val="en-US"/>
          </w:rPr>
          <w:t>www</w:t>
        </w:r>
        <w:r w:rsidRPr="00127435">
          <w:rPr>
            <w:color w:val="0000FF"/>
            <w:u w:val="single"/>
          </w:rPr>
          <w:t>.</w:t>
        </w:r>
        <w:proofErr w:type="spellStart"/>
        <w:r w:rsidRPr="00127435">
          <w:rPr>
            <w:color w:val="0000FF"/>
            <w:u w:val="single"/>
            <w:lang w:val="en-US"/>
          </w:rPr>
          <w:t>frgsrb</w:t>
        </w:r>
        <w:proofErr w:type="spellEnd"/>
        <w:r w:rsidRPr="00127435">
          <w:rPr>
            <w:color w:val="0000FF"/>
            <w:u w:val="single"/>
          </w:rPr>
          <w:t>.</w:t>
        </w:r>
        <w:proofErr w:type="spellStart"/>
        <w:r w:rsidRPr="00127435">
          <w:rPr>
            <w:color w:val="0000FF"/>
            <w:u w:val="single"/>
            <w:lang w:val="en-US"/>
          </w:rPr>
          <w:t>ru</w:t>
        </w:r>
        <w:proofErr w:type="spellEnd"/>
      </w:hyperlink>
      <w:r w:rsidRPr="00127435">
        <w:t xml:space="preserve"> в установленном порядке;</w:t>
      </w:r>
    </w:p>
    <w:p w:rsidR="00523014" w:rsidRPr="00127435" w:rsidRDefault="00523014" w:rsidP="00523014">
      <w:pPr>
        <w:ind w:firstLine="567"/>
        <w:jc w:val="both"/>
        <w:rPr>
          <w:b/>
        </w:rPr>
      </w:pPr>
      <w:r w:rsidRPr="00127435">
        <w:t xml:space="preserve">- Квартира, указанная в </w:t>
      </w:r>
      <w:proofErr w:type="gramStart"/>
      <w:r w:rsidRPr="00127435">
        <w:t>пункте</w:t>
      </w:r>
      <w:proofErr w:type="gramEnd"/>
      <w:r w:rsidRPr="00127435">
        <w:t xml:space="preserve"> 1.1.2 настоящего Договора не является предметом </w:t>
      </w:r>
      <w:proofErr w:type="spellStart"/>
      <w:r w:rsidRPr="00127435">
        <w:t>правопритязаний</w:t>
      </w:r>
      <w:proofErr w:type="spellEnd"/>
      <w:r w:rsidRPr="00127435">
        <w:t xml:space="preserve"> третьих лиц. </w:t>
      </w:r>
    </w:p>
    <w:p w:rsidR="00523014" w:rsidRPr="00127435" w:rsidRDefault="00523014" w:rsidP="00523014">
      <w:pPr>
        <w:keepNext/>
        <w:numPr>
          <w:ilvl w:val="0"/>
          <w:numId w:val="55"/>
        </w:numPr>
        <w:ind w:left="731" w:hanging="357"/>
        <w:jc w:val="center"/>
        <w:rPr>
          <w:b/>
        </w:rPr>
      </w:pPr>
      <w:r w:rsidRPr="00127435">
        <w:rPr>
          <w:b/>
        </w:rPr>
        <w:t>Предмет Договора.</w:t>
      </w:r>
    </w:p>
    <w:p w:rsidR="00523014" w:rsidRPr="00127435" w:rsidRDefault="00523014" w:rsidP="00523014">
      <w:pPr>
        <w:numPr>
          <w:ilvl w:val="1"/>
          <w:numId w:val="55"/>
        </w:numPr>
        <w:ind w:left="0" w:firstLine="425"/>
        <w:jc w:val="both"/>
        <w:rPr>
          <w:noProof/>
        </w:rPr>
      </w:pPr>
      <w:proofErr w:type="gramStart"/>
      <w:r w:rsidRPr="00127435">
        <w:rPr>
          <w:noProof/>
        </w:rPr>
        <w:t>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Дома.</w:t>
      </w:r>
      <w:proofErr w:type="gramEnd"/>
    </w:p>
    <w:p w:rsidR="00523014" w:rsidRPr="00127435" w:rsidRDefault="00523014" w:rsidP="00523014">
      <w:pPr>
        <w:numPr>
          <w:ilvl w:val="1"/>
          <w:numId w:val="55"/>
        </w:numPr>
        <w:ind w:left="0" w:firstLine="425"/>
        <w:jc w:val="both"/>
      </w:pPr>
      <w:r w:rsidRPr="00127435">
        <w:rPr>
          <w:noProof/>
        </w:rPr>
        <w:t xml:space="preserve">Ввод Дома в эксплуатацию в </w:t>
      </w:r>
      <w:r w:rsidR="00BF22B2">
        <w:rPr>
          <w:rFonts w:eastAsia="Calibri"/>
          <w:b/>
          <w:i/>
          <w:lang w:eastAsia="en-US"/>
        </w:rPr>
        <w:t>________</w:t>
      </w:r>
      <w:r w:rsidRPr="00127435">
        <w:rPr>
          <w:noProof/>
        </w:rPr>
        <w:t xml:space="preserve">, срок передачи Квартиры </w:t>
      </w:r>
      <w:r w:rsidRPr="00127435">
        <w:rPr>
          <w:color w:val="000000"/>
        </w:rPr>
        <w:t xml:space="preserve">в </w:t>
      </w:r>
      <w:r w:rsidR="00BF22B2">
        <w:rPr>
          <w:rFonts w:eastAsia="Calibri"/>
          <w:b/>
          <w:i/>
          <w:lang w:eastAsia="en-US"/>
        </w:rPr>
        <w:t>________</w:t>
      </w:r>
      <w:r w:rsidRPr="00127435">
        <w:rPr>
          <w:color w:val="000000"/>
        </w:rPr>
        <w:t xml:space="preserve">, но не позднее </w:t>
      </w:r>
      <w:r w:rsidR="00BF22B2">
        <w:rPr>
          <w:rFonts w:eastAsia="Calibri"/>
          <w:b/>
          <w:i/>
          <w:lang w:eastAsia="en-US"/>
        </w:rPr>
        <w:t>_______</w:t>
      </w:r>
      <w:r w:rsidRPr="00127435">
        <w:rPr>
          <w:color w:val="000000"/>
        </w:rPr>
        <w:t xml:space="preserve">. Стороны допускают досрочное исполнение Застройщиком обязательства по передаче Квартиры. </w:t>
      </w:r>
    </w:p>
    <w:p w:rsidR="00523014" w:rsidRPr="00127435" w:rsidRDefault="00523014" w:rsidP="00523014">
      <w:pPr>
        <w:numPr>
          <w:ilvl w:val="1"/>
          <w:numId w:val="55"/>
        </w:numPr>
        <w:ind w:left="0" w:firstLine="425"/>
        <w:jc w:val="both"/>
      </w:pPr>
      <w:r w:rsidRPr="00127435">
        <w:rPr>
          <w:color w:val="000000"/>
        </w:rPr>
        <w:t xml:space="preserve">Застройщик обязуется передать в собственность Участнику долевого строительства объект долевого строительства - Квартиру в чистовой отделке в состоянии указанном в Приложение № 1 и </w:t>
      </w:r>
      <w:proofErr w:type="gramStart"/>
      <w:r w:rsidRPr="00127435">
        <w:rPr>
          <w:color w:val="000000"/>
        </w:rPr>
        <w:t>расположение</w:t>
      </w:r>
      <w:proofErr w:type="gramEnd"/>
      <w:r w:rsidRPr="00127435">
        <w:rPr>
          <w:color w:val="000000"/>
        </w:rPr>
        <w:t xml:space="preserve"> которой соответствует Плану,  отраженному в Приложении №  2 к настоящему Договору. Порядок приема-передачи Квартиры определяется настоящим Договором. </w:t>
      </w:r>
    </w:p>
    <w:p w:rsidR="00523014" w:rsidRPr="00127435" w:rsidRDefault="00523014" w:rsidP="00523014">
      <w:pPr>
        <w:numPr>
          <w:ilvl w:val="1"/>
          <w:numId w:val="55"/>
        </w:numPr>
        <w:ind w:left="0" w:firstLine="425"/>
        <w:jc w:val="both"/>
      </w:pPr>
      <w:r w:rsidRPr="00127435">
        <w:t>Участник долевого строительства направляет на строительство Дома в порядке долевого участия собственные денежные средства.</w:t>
      </w:r>
    </w:p>
    <w:p w:rsidR="00523014" w:rsidRPr="00127435" w:rsidRDefault="00523014" w:rsidP="00523014">
      <w:pPr>
        <w:numPr>
          <w:ilvl w:val="1"/>
          <w:numId w:val="55"/>
        </w:numPr>
        <w:ind w:left="0" w:firstLine="425"/>
        <w:jc w:val="both"/>
      </w:pPr>
      <w:r w:rsidRPr="00127435">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523014" w:rsidRPr="00127435" w:rsidRDefault="00523014" w:rsidP="00523014">
      <w:pPr>
        <w:ind w:firstLine="425"/>
        <w:jc w:val="both"/>
      </w:pPr>
      <w:r w:rsidRPr="00127435">
        <w:t>3.6. Настоящим Стороны договорились о том, что понятие «общая проектная площадь Квартиры» определяется как вся сумма площадей лоджий и балконов Квартиры, а также общих площадей жилого помещения. Указанное понятие используется только в настоящем договоре в целях определения цены строительства Квартиры Участника долевого строительства и не равнозначно понятию «общая площадь жилого помещения».</w:t>
      </w:r>
    </w:p>
    <w:p w:rsidR="00523014" w:rsidRPr="00127435" w:rsidRDefault="00523014" w:rsidP="00523014">
      <w:pPr>
        <w:keepNext/>
        <w:numPr>
          <w:ilvl w:val="0"/>
          <w:numId w:val="55"/>
        </w:numPr>
        <w:tabs>
          <w:tab w:val="left" w:pos="0"/>
        </w:tabs>
        <w:spacing w:after="200" w:line="276" w:lineRule="auto"/>
        <w:jc w:val="center"/>
        <w:rPr>
          <w:b/>
        </w:rPr>
      </w:pPr>
      <w:r w:rsidRPr="00127435">
        <w:rPr>
          <w:b/>
        </w:rPr>
        <w:t>Цена Договора.</w:t>
      </w:r>
    </w:p>
    <w:p w:rsidR="00523014" w:rsidRPr="00127435" w:rsidRDefault="00523014" w:rsidP="00523014">
      <w:pPr>
        <w:ind w:firstLine="567"/>
        <w:jc w:val="both"/>
      </w:pPr>
      <w:r w:rsidRPr="00127435">
        <w:t>4.1. Цена настоящего договора определяется стоимостью Квартиры, формируемой исходя из стоимости одного квадратного метра общей проектной площади Квартиры, не превышающей более чем на 20 процентов норму общей площади Квартиры с учетом коэффициентов лоджий и балконов, стоимости одного квадратного метра общей проектной площади Квартиры, превышающей норму общей площади Квартиры с учетом с учетом коэффициентов лоджий и балконов более чем на 20 процентов, в размере, указанном в п. 1.1.2 настоящего Договора</w:t>
      </w:r>
      <w:r w:rsidRPr="00127435">
        <w:rPr>
          <w:rFonts w:eastAsia="Calibri"/>
          <w:lang w:eastAsia="en-US"/>
        </w:rPr>
        <w:t xml:space="preserve"> </w:t>
      </w:r>
      <w:r w:rsidRPr="00127435">
        <w:t xml:space="preserve">и общей проектной площади Квартиры с учетом коэффициентов лоджий и балконов равной  </w:t>
      </w:r>
      <w:r w:rsidR="00BF22B2">
        <w:rPr>
          <w:rFonts w:eastAsia="Calibri"/>
          <w:b/>
          <w:i/>
          <w:lang w:eastAsia="en-US"/>
        </w:rPr>
        <w:t>________</w:t>
      </w:r>
      <w:r w:rsidRPr="00127435">
        <w:t xml:space="preserve"> кв. м., составляет: </w:t>
      </w:r>
      <w:r w:rsidR="00BF22B2">
        <w:rPr>
          <w:rFonts w:eastAsia="Calibri"/>
          <w:b/>
          <w:i/>
          <w:lang w:eastAsia="en-US"/>
        </w:rPr>
        <w:t>_______</w:t>
      </w:r>
      <w:r w:rsidRPr="00127435">
        <w:rPr>
          <w:rFonts w:eastAsia="Calibri"/>
          <w:b/>
          <w:i/>
          <w:lang w:eastAsia="en-US"/>
        </w:rPr>
        <w:t xml:space="preserve"> </w:t>
      </w:r>
      <w:r w:rsidRPr="00127435">
        <w:rPr>
          <w:rFonts w:eastAsia="Calibri"/>
          <w:i/>
          <w:lang w:eastAsia="en-US"/>
        </w:rPr>
        <w:t>(</w:t>
      </w:r>
      <w:r w:rsidR="00BF22B2">
        <w:rPr>
          <w:rFonts w:eastAsia="Calibri"/>
          <w:b/>
          <w:i/>
          <w:lang w:eastAsia="en-US"/>
        </w:rPr>
        <w:t>_________</w:t>
      </w:r>
      <w:r w:rsidRPr="00127435">
        <w:rPr>
          <w:rFonts w:eastAsia="Calibri"/>
          <w:i/>
          <w:lang w:eastAsia="en-US"/>
        </w:rPr>
        <w:t xml:space="preserve">) </w:t>
      </w:r>
      <w:r w:rsidRPr="00127435">
        <w:rPr>
          <w:rFonts w:eastAsia="Calibri"/>
          <w:lang w:eastAsia="en-US"/>
        </w:rPr>
        <w:t>рублей</w:t>
      </w:r>
      <w:r w:rsidRPr="00127435">
        <w:t xml:space="preserve"> и  </w:t>
      </w:r>
      <w:proofErr w:type="gramStart"/>
      <w:r w:rsidRPr="00127435">
        <w:t>сформирована</w:t>
      </w:r>
      <w:proofErr w:type="gramEnd"/>
      <w:r w:rsidRPr="00127435">
        <w:t xml:space="preserve"> в следующем порядке:</w:t>
      </w:r>
    </w:p>
    <w:p w:rsidR="00523014" w:rsidRPr="00127435" w:rsidRDefault="00523014" w:rsidP="00523014">
      <w:pPr>
        <w:ind w:firstLine="567"/>
        <w:jc w:val="both"/>
      </w:pPr>
    </w:p>
    <w:p w:rsidR="00523014" w:rsidRPr="00127435" w:rsidRDefault="00523014" w:rsidP="00523014">
      <w:pPr>
        <w:ind w:firstLine="567"/>
        <w:jc w:val="center"/>
        <w:rPr>
          <w:b/>
        </w:rPr>
      </w:pPr>
      <w:r w:rsidRPr="00127435">
        <w:rPr>
          <w:b/>
        </w:rPr>
        <w:t xml:space="preserve">Р = </w:t>
      </w:r>
      <w:proofErr w:type="spellStart"/>
      <w:r w:rsidRPr="00127435">
        <w:rPr>
          <w:b/>
        </w:rPr>
        <w:t>Рн</w:t>
      </w:r>
      <w:proofErr w:type="spellEnd"/>
      <w:r w:rsidRPr="00127435">
        <w:rPr>
          <w:b/>
        </w:rPr>
        <w:t>*</w:t>
      </w:r>
      <w:r w:rsidRPr="00127435">
        <w:rPr>
          <w:b/>
          <w:lang w:val="en-US"/>
        </w:rPr>
        <w:t>S</w:t>
      </w:r>
      <w:r w:rsidRPr="00127435">
        <w:rPr>
          <w:b/>
        </w:rPr>
        <w:t xml:space="preserve">н + </w:t>
      </w:r>
      <w:r w:rsidRPr="00127435">
        <w:rPr>
          <w:b/>
          <w:lang w:val="en-US"/>
        </w:rPr>
        <w:t>P</w:t>
      </w:r>
      <w:proofErr w:type="spellStart"/>
      <w:r w:rsidRPr="00127435">
        <w:rPr>
          <w:b/>
        </w:rPr>
        <w:t>пн</w:t>
      </w:r>
      <w:proofErr w:type="spellEnd"/>
      <w:r w:rsidRPr="00127435">
        <w:rPr>
          <w:b/>
        </w:rPr>
        <w:t>*</w:t>
      </w:r>
      <w:r w:rsidRPr="00127435">
        <w:rPr>
          <w:b/>
          <w:lang w:val="en-US"/>
        </w:rPr>
        <w:t>S</w:t>
      </w:r>
      <w:proofErr w:type="spellStart"/>
      <w:r w:rsidRPr="00127435">
        <w:rPr>
          <w:b/>
        </w:rPr>
        <w:t>пн</w:t>
      </w:r>
      <w:proofErr w:type="spellEnd"/>
      <w:r w:rsidRPr="00127435">
        <w:rPr>
          <w:b/>
        </w:rPr>
        <w:t xml:space="preserve">, </w:t>
      </w:r>
    </w:p>
    <w:p w:rsidR="00523014" w:rsidRPr="00127435" w:rsidRDefault="00523014" w:rsidP="00523014">
      <w:pPr>
        <w:ind w:firstLine="567"/>
      </w:pPr>
      <w:r w:rsidRPr="00127435">
        <w:t>где:</w:t>
      </w:r>
    </w:p>
    <w:p w:rsidR="00523014" w:rsidRPr="00127435" w:rsidRDefault="00523014" w:rsidP="00523014">
      <w:pPr>
        <w:ind w:firstLine="567"/>
        <w:jc w:val="both"/>
      </w:pPr>
      <w:r w:rsidRPr="00127435">
        <w:rPr>
          <w:lang w:val="en-US"/>
        </w:rPr>
        <w:t>P</w:t>
      </w:r>
      <w:r w:rsidRPr="00127435">
        <w:t xml:space="preserve"> – цена дого</w:t>
      </w:r>
      <w:r w:rsidR="00A31713">
        <w:t>вора (стоимость квартиры), руб.</w:t>
      </w:r>
      <w:r w:rsidRPr="00127435">
        <w:t>;</w:t>
      </w:r>
    </w:p>
    <w:p w:rsidR="00523014" w:rsidRPr="00127435" w:rsidRDefault="00523014" w:rsidP="00523014">
      <w:pPr>
        <w:ind w:firstLine="567"/>
        <w:jc w:val="both"/>
      </w:pPr>
      <w:r w:rsidRPr="00127435">
        <w:rPr>
          <w:lang w:val="en-US"/>
        </w:rPr>
        <w:t>P</w:t>
      </w:r>
      <w:r w:rsidRPr="00127435">
        <w:t xml:space="preserve">н – стоимость 1 </w:t>
      </w:r>
      <w:proofErr w:type="spellStart"/>
      <w:r w:rsidRPr="00127435">
        <w:t>кв.м</w:t>
      </w:r>
      <w:proofErr w:type="spellEnd"/>
      <w:r w:rsidRPr="00127435">
        <w:t>. общей проектной площади Квартиры с учетом коэффициентов лоджий и балконов, не превышающей более чем на 20 процентов норму общей площади Квартиры с учетом коэффициентов лоджий и балконов, руб.;</w:t>
      </w:r>
    </w:p>
    <w:p w:rsidR="00523014" w:rsidRPr="00127435" w:rsidRDefault="00523014" w:rsidP="00523014">
      <w:pPr>
        <w:ind w:firstLine="567"/>
        <w:jc w:val="both"/>
      </w:pPr>
      <w:r w:rsidRPr="00127435">
        <w:t xml:space="preserve"> </w:t>
      </w:r>
      <w:r w:rsidRPr="00127435">
        <w:rPr>
          <w:lang w:val="en-US"/>
        </w:rPr>
        <w:t>S</w:t>
      </w:r>
      <w:r w:rsidRPr="00127435">
        <w:t xml:space="preserve">н - общая  проектная площадь Квартиры (с учетом коэффициентов балконов и лоджий), превышающая норму общей проектной площади Квартиры  (с учетом коэффициентов балконов и лоджий) не более чем на 20 процентов, </w:t>
      </w:r>
      <w:proofErr w:type="spellStart"/>
      <w:r w:rsidRPr="00127435">
        <w:t>кв.м</w:t>
      </w:r>
      <w:proofErr w:type="spellEnd"/>
      <w:r w:rsidRPr="00127435">
        <w:t xml:space="preserve">. </w:t>
      </w:r>
      <w:r w:rsidR="002F6F18" w:rsidRPr="00127435">
        <w:rPr>
          <w:highlight w:val="lightGray"/>
        </w:rPr>
        <w:t>(</w:t>
      </w:r>
      <w:r w:rsidR="00BF22B2">
        <w:rPr>
          <w:b/>
          <w:i/>
        </w:rPr>
        <w:t>________</w:t>
      </w:r>
      <w:r w:rsidR="002F6F18" w:rsidRPr="00127435">
        <w:rPr>
          <w:highlight w:val="lightGray"/>
        </w:rPr>
        <w:t>)</w:t>
      </w:r>
      <w:r w:rsidR="002F6F18" w:rsidRPr="00127435">
        <w:t>;</w:t>
      </w:r>
    </w:p>
    <w:p w:rsidR="00523014" w:rsidRPr="00127435" w:rsidRDefault="00523014" w:rsidP="00523014">
      <w:pPr>
        <w:tabs>
          <w:tab w:val="left" w:pos="0"/>
        </w:tabs>
        <w:ind w:firstLine="567"/>
        <w:jc w:val="both"/>
      </w:pPr>
      <w:proofErr w:type="spellStart"/>
      <w:r w:rsidRPr="00127435">
        <w:t>Рпн</w:t>
      </w:r>
      <w:proofErr w:type="spellEnd"/>
      <w:r w:rsidRPr="00127435">
        <w:t xml:space="preserve"> – стоимость 1 </w:t>
      </w:r>
      <w:proofErr w:type="spellStart"/>
      <w:r w:rsidRPr="00127435">
        <w:t>кв.м</w:t>
      </w:r>
      <w:proofErr w:type="spellEnd"/>
      <w:r w:rsidRPr="00127435">
        <w:t>. общей проектной площади Квартиры с учетом коэффициентов лоджий и балконов, превышающей норму общей площади Квартиры с учетом коэффициентов лоджий и балконов более чем на 20 процентов;</w:t>
      </w:r>
    </w:p>
    <w:p w:rsidR="00523014" w:rsidRPr="00127435" w:rsidRDefault="00523014" w:rsidP="00523014">
      <w:pPr>
        <w:ind w:firstLine="567"/>
        <w:jc w:val="both"/>
      </w:pPr>
      <w:r w:rsidRPr="00127435">
        <w:rPr>
          <w:lang w:val="en-US"/>
        </w:rPr>
        <w:t>S</w:t>
      </w:r>
      <w:proofErr w:type="spellStart"/>
      <w:r w:rsidRPr="00127435">
        <w:t>пн</w:t>
      </w:r>
      <w:proofErr w:type="spellEnd"/>
      <w:r w:rsidRPr="00127435">
        <w:t xml:space="preserve"> - общая  проектная площадь Квартиры (с учетом коэффициентов балконов и лоджий), превышающая норму общей проектной площади Квартиры  (с учетом коэффициентов балконов и лоджий) более чем на 20 процентов, </w:t>
      </w:r>
      <w:proofErr w:type="spellStart"/>
      <w:r w:rsidRPr="00127435">
        <w:t>кв.м</w:t>
      </w:r>
      <w:proofErr w:type="spellEnd"/>
      <w:r w:rsidRPr="00127435">
        <w:t xml:space="preserve">. </w:t>
      </w:r>
      <w:r w:rsidR="002F6F18" w:rsidRPr="00127435">
        <w:rPr>
          <w:highlight w:val="lightGray"/>
        </w:rPr>
        <w:t>(</w:t>
      </w:r>
      <w:r w:rsidR="00BF22B2">
        <w:rPr>
          <w:b/>
          <w:i/>
        </w:rPr>
        <w:t>_________</w:t>
      </w:r>
      <w:r w:rsidR="002F6F18" w:rsidRPr="00127435">
        <w:rPr>
          <w:highlight w:val="lightGray"/>
        </w:rPr>
        <w:t>).</w:t>
      </w:r>
    </w:p>
    <w:p w:rsidR="00523014" w:rsidRPr="00127435" w:rsidRDefault="00523014" w:rsidP="00523014">
      <w:pPr>
        <w:tabs>
          <w:tab w:val="left" w:pos="0"/>
        </w:tabs>
        <w:ind w:firstLine="567"/>
        <w:jc w:val="both"/>
      </w:pPr>
      <w:r w:rsidRPr="00127435">
        <w:t>4.2. Стоимость Квартиры включает в себя:</w:t>
      </w:r>
    </w:p>
    <w:p w:rsidR="00523014" w:rsidRPr="00127435" w:rsidRDefault="00523014" w:rsidP="00523014">
      <w:pPr>
        <w:tabs>
          <w:tab w:val="left" w:pos="0"/>
        </w:tabs>
        <w:ind w:firstLine="567"/>
        <w:jc w:val="both"/>
      </w:pPr>
      <w:r w:rsidRPr="00127435">
        <w:t xml:space="preserve">-  компенсацию затрат Застройщика (в </w:t>
      </w:r>
      <w:proofErr w:type="spellStart"/>
      <w:r w:rsidRPr="00127435">
        <w:t>т.ч</w:t>
      </w:r>
      <w:proofErr w:type="spellEnd"/>
      <w:r w:rsidRPr="00127435">
        <w:t xml:space="preserve">. ранее понесенных) на строительство Дома, а именно: непосредственно строительно-монтажные работы по созданию Дома, услуги по охране объекта строительства, услуги по техническому надзору за строительством (функции технического заказчика) и авторскому надзору,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w:t>
      </w:r>
      <w:proofErr w:type="spellStart"/>
      <w:r w:rsidRPr="00127435">
        <w:t>пр</w:t>
      </w:r>
      <w:proofErr w:type="spellEnd"/>
      <w:r w:rsidRPr="00127435">
        <w:t xml:space="preserve">,, арендная плата, в </w:t>
      </w:r>
      <w:proofErr w:type="spellStart"/>
      <w:r w:rsidRPr="00127435">
        <w:t>т.ч</w:t>
      </w:r>
      <w:proofErr w:type="spellEnd"/>
      <w:r w:rsidRPr="00127435">
        <w:t xml:space="preserve">. по земельному участку, затраты по выполнению инвестиционных условий перед муниципальными органами,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Дома к внешним источникам снабжения, работ и услуг по вводу Дома в эксплуатацию и иных мероприятий, неотъемлемо связанных с реализацией проекта по строительству Дома, в </w:t>
      </w:r>
      <w:proofErr w:type="spellStart"/>
      <w:r w:rsidRPr="00127435">
        <w:t>т.ч</w:t>
      </w:r>
      <w:proofErr w:type="spellEnd"/>
      <w:r w:rsidRPr="00127435">
        <w:t>. услуги по привлечению третьих лиц в долевое строительство, а также погашение кредитов, процентов и комиссий по кредитам, займам предоставляемым Застройщику на строительство Дома;</w:t>
      </w:r>
    </w:p>
    <w:p w:rsidR="00523014" w:rsidRPr="00127435" w:rsidRDefault="00523014" w:rsidP="00523014">
      <w:pPr>
        <w:tabs>
          <w:tab w:val="left" w:pos="0"/>
        </w:tabs>
        <w:ind w:firstLine="567"/>
        <w:jc w:val="both"/>
      </w:pPr>
      <w:r w:rsidRPr="00127435">
        <w:t>-оплату услуг Застройщика. Разница между средствами, привлеченными от участников долевого строительства в целом по Дому, и суммой фактических затрат на строительство Дома определяется по окончании строительства  и остается в распоряжении Застройщика в качестве вознаграждение за услуги Застройщика.</w:t>
      </w:r>
    </w:p>
    <w:p w:rsidR="00523014" w:rsidRPr="00127435" w:rsidRDefault="00523014" w:rsidP="00523014">
      <w:pPr>
        <w:tabs>
          <w:tab w:val="left" w:pos="0"/>
        </w:tabs>
        <w:ind w:firstLine="567"/>
        <w:jc w:val="both"/>
      </w:pPr>
      <w:r w:rsidRPr="00127435">
        <w:t>4.3. Все денежные суммы, указанные в настоящем договоре, определяются в российских рублях. Все расчеты между Сторонами производятся в российских рублях.</w:t>
      </w:r>
    </w:p>
    <w:p w:rsidR="00523014" w:rsidRPr="00127435" w:rsidRDefault="00523014" w:rsidP="00523014">
      <w:pPr>
        <w:ind w:firstLine="567"/>
        <w:jc w:val="both"/>
      </w:pPr>
      <w:r w:rsidRPr="00127435">
        <w:t xml:space="preserve">4.4. При недостатке вложенных денежных средств на строительство Дома, расходы по строительству, не вошедшие в инвентарную (балансовую) стоимость, относятся на Застройщика. </w:t>
      </w:r>
    </w:p>
    <w:p w:rsidR="00523014" w:rsidRPr="00127435" w:rsidRDefault="00523014" w:rsidP="00523014">
      <w:pPr>
        <w:ind w:firstLine="567"/>
        <w:jc w:val="both"/>
      </w:pPr>
      <w:r w:rsidRPr="00127435">
        <w:t>4.5.В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 услуги Застройщика.</w:t>
      </w:r>
    </w:p>
    <w:p w:rsidR="00523014" w:rsidRPr="00127435" w:rsidRDefault="00523014" w:rsidP="00523014">
      <w:pPr>
        <w:tabs>
          <w:tab w:val="left" w:pos="1134"/>
        </w:tabs>
        <w:ind w:firstLine="567"/>
        <w:jc w:val="both"/>
      </w:pPr>
      <w:r w:rsidRPr="00127435">
        <w:t xml:space="preserve">4.6. </w:t>
      </w:r>
      <w:proofErr w:type="gramStart"/>
      <w:r w:rsidRPr="00127435">
        <w:t xml:space="preserve">Если общая площадь Квартиры с учетом коэффициентов лоджий и балконов по результатам </w:t>
      </w:r>
      <w:r w:rsidRPr="00127435">
        <w:rPr>
          <w:iCs/>
        </w:rPr>
        <w:t>фактических обмеров кадастровыми инженерами</w:t>
      </w:r>
      <w:r w:rsidRPr="00127435">
        <w:t xml:space="preserve"> окажется  менее той, что указана в пункте 1.1.2 настоящего Договора, более чем на 0,5 кв. м. Застройщик обязуется осуществить возврат </w:t>
      </w:r>
      <w:r w:rsidRPr="00127435">
        <w:rPr>
          <w:snapToGrid w:val="0"/>
        </w:rPr>
        <w:t>Участнику долевого строительства</w:t>
      </w:r>
      <w:r w:rsidRPr="00127435">
        <w:t xml:space="preserve"> излишне уплаченных средств, исходя из стоимости 1 кв. м. в размере </w:t>
      </w:r>
      <w:r w:rsidR="00BF22B2">
        <w:rPr>
          <w:b/>
          <w:i/>
          <w:color w:val="000000"/>
        </w:rPr>
        <w:t>_________</w:t>
      </w:r>
      <w:r w:rsidR="002F6F18" w:rsidRPr="00127435">
        <w:rPr>
          <w:color w:val="000000"/>
        </w:rPr>
        <w:t xml:space="preserve"> (</w:t>
      </w:r>
      <w:r w:rsidR="00BF22B2">
        <w:rPr>
          <w:b/>
          <w:i/>
          <w:color w:val="000000"/>
        </w:rPr>
        <w:t>____________</w:t>
      </w:r>
      <w:r w:rsidR="002F6F18" w:rsidRPr="00127435">
        <w:rPr>
          <w:color w:val="000000"/>
        </w:rPr>
        <w:t>)</w:t>
      </w:r>
      <w:r w:rsidR="002F6F18" w:rsidRPr="00127435">
        <w:t xml:space="preserve">, </w:t>
      </w:r>
      <w:r w:rsidRPr="00127435">
        <w:t>указанной в п. 1.1.2 Договора.</w:t>
      </w:r>
      <w:proofErr w:type="gramEnd"/>
      <w:r w:rsidRPr="00127435">
        <w:t xml:space="preserve"> Излишне уплаченные средства возвращаются</w:t>
      </w:r>
      <w:r w:rsidR="002F6F18" w:rsidRPr="00127435">
        <w:rPr>
          <w:snapToGrid w:val="0"/>
        </w:rPr>
        <w:t xml:space="preserve"> </w:t>
      </w:r>
      <w:r w:rsidRPr="00127435">
        <w:rPr>
          <w:snapToGrid w:val="0"/>
        </w:rPr>
        <w:t>Участнику долевого строительства</w:t>
      </w:r>
      <w:r w:rsidRPr="00127435">
        <w:t xml:space="preserve"> на основании его письменного заявления в течение 30 (Тридцати) рабочих дней со дня получения Застройщиком такого заявления и заключения соответствующего дополнительного соглашения к настоящему договору.</w:t>
      </w:r>
    </w:p>
    <w:p w:rsidR="00523014" w:rsidRDefault="00523014" w:rsidP="00523014">
      <w:pPr>
        <w:ind w:firstLine="567"/>
        <w:jc w:val="both"/>
      </w:pPr>
      <w:proofErr w:type="gramStart"/>
      <w:r w:rsidRPr="00127435">
        <w:t xml:space="preserve">Если общая площадь Квартиры с учетом коэффициентов лоджий и балконов по результатам обмеров органов технической инвентаризации окажется более той, что указана в п. 1.1.2. настоящего Договора, более чем на 0,5 кв. м. </w:t>
      </w:r>
      <w:r w:rsidRPr="00127435">
        <w:rPr>
          <w:snapToGrid w:val="0"/>
        </w:rPr>
        <w:t>Участник долевого строительства</w:t>
      </w:r>
      <w:r w:rsidRPr="00127435">
        <w:t xml:space="preserve"> обязуется заключить соответствующее дополнительное соглашение и осуществить доплату, исходя из стоимости 1 кв. м. в размере </w:t>
      </w:r>
      <w:r w:rsidR="00BF22B2">
        <w:rPr>
          <w:b/>
          <w:i/>
          <w:color w:val="000000"/>
        </w:rPr>
        <w:t>________</w:t>
      </w:r>
      <w:r w:rsidR="002F6F18" w:rsidRPr="00127435">
        <w:rPr>
          <w:color w:val="000000"/>
        </w:rPr>
        <w:t xml:space="preserve"> (</w:t>
      </w:r>
      <w:r w:rsidR="00BF22B2">
        <w:rPr>
          <w:b/>
          <w:i/>
          <w:color w:val="000000"/>
        </w:rPr>
        <w:t>___________</w:t>
      </w:r>
      <w:r w:rsidR="002F6F18" w:rsidRPr="00127435">
        <w:rPr>
          <w:color w:val="000000"/>
        </w:rPr>
        <w:t>)</w:t>
      </w:r>
      <w:r w:rsidRPr="00127435">
        <w:t xml:space="preserve"> согласно п. 1.1.2. настоящего Договора   в течение 30 (Тридцати</w:t>
      </w:r>
      <w:proofErr w:type="gramEnd"/>
      <w:r w:rsidRPr="00127435">
        <w:t>) рабочих дней со дня получения соответствующего уведомления Застройщика.</w:t>
      </w:r>
    </w:p>
    <w:p w:rsidR="00A448FE" w:rsidRPr="00A448FE" w:rsidRDefault="00A448FE" w:rsidP="00A448FE">
      <w:pPr>
        <w:ind w:firstLine="567"/>
        <w:jc w:val="both"/>
      </w:pPr>
      <w:r w:rsidRPr="00BF22B2">
        <w:t>4.7. В случае, указанном в абз.2 п.4.6 настоящего Договора, ответственность Застройщика за нарушение сроков передачи квартиры Участнику долевого строительства в соответствии с абз.1 п.12.4  настоящего Договора, а также ч.2 ст.6 214-ФЗ, возникает не с даты, указанной в п.3.2 настоящего Договора, а со дня, следующего за днем поступления доплаты за дополнительную общую площадь квартиры в полном объеме на расчетный счет Застройщика, указанный в настоящем Договоре.</w:t>
      </w:r>
      <w:r w:rsidRPr="00A448FE">
        <w:t xml:space="preserve">      </w:t>
      </w:r>
    </w:p>
    <w:p w:rsidR="00A448FE" w:rsidRPr="00127435" w:rsidRDefault="00A448FE" w:rsidP="00523014">
      <w:pPr>
        <w:ind w:firstLine="567"/>
        <w:jc w:val="both"/>
      </w:pPr>
    </w:p>
    <w:p w:rsidR="004850F7" w:rsidRPr="00127435" w:rsidRDefault="00ED6030" w:rsidP="004850F7">
      <w:pPr>
        <w:pStyle w:val="ConsNormal"/>
        <w:widowControl/>
        <w:spacing w:before="120" w:after="120"/>
        <w:ind w:firstLine="374"/>
        <w:jc w:val="center"/>
        <w:outlineLvl w:val="0"/>
        <w:rPr>
          <w:rFonts w:ascii="Times New Roman" w:hAnsi="Times New Roman"/>
          <w:b/>
          <w:sz w:val="24"/>
          <w:szCs w:val="24"/>
        </w:rPr>
      </w:pPr>
      <w:r w:rsidRPr="00127435">
        <w:rPr>
          <w:rFonts w:ascii="Times New Roman" w:hAnsi="Times New Roman"/>
          <w:b/>
          <w:sz w:val="24"/>
          <w:szCs w:val="24"/>
        </w:rPr>
        <w:t xml:space="preserve">5. </w:t>
      </w:r>
      <w:r w:rsidR="004850F7" w:rsidRPr="00127435">
        <w:rPr>
          <w:rFonts w:ascii="Times New Roman" w:hAnsi="Times New Roman"/>
          <w:b/>
          <w:sz w:val="24"/>
          <w:szCs w:val="24"/>
        </w:rPr>
        <w:t>Порядок расчетов между Сторонами.</w:t>
      </w:r>
    </w:p>
    <w:p w:rsidR="004850F7" w:rsidRPr="00BF22B2" w:rsidRDefault="004850F7" w:rsidP="004850F7">
      <w:pPr>
        <w:ind w:firstLine="567"/>
        <w:jc w:val="both"/>
      </w:pPr>
      <w:r w:rsidRPr="00BF22B2">
        <w:t>5.1.  Расчеты по настоящему договору производятся в следующем порядке:</w:t>
      </w:r>
    </w:p>
    <w:p w:rsidR="004850F7" w:rsidRPr="00BF22B2" w:rsidRDefault="004850F7" w:rsidP="004850F7">
      <w:pPr>
        <w:ind w:firstLine="567"/>
        <w:jc w:val="both"/>
        <w:rPr>
          <w:i/>
        </w:rPr>
      </w:pPr>
      <w:r w:rsidRPr="00BF22B2">
        <w:t xml:space="preserve">5.1.1. </w:t>
      </w:r>
      <w:proofErr w:type="gramStart"/>
      <w:r w:rsidRPr="00BF22B2">
        <w:t xml:space="preserve">Денежная сумма в </w:t>
      </w:r>
      <w:r w:rsidR="00F51CC0" w:rsidRPr="00BF22B2">
        <w:t xml:space="preserve">размере </w:t>
      </w:r>
      <w:r w:rsidR="00BF22B2">
        <w:rPr>
          <w:b/>
          <w:i/>
        </w:rPr>
        <w:t>______</w:t>
      </w:r>
      <w:r w:rsidR="00F51CC0" w:rsidRPr="00BF22B2">
        <w:rPr>
          <w:i/>
        </w:rPr>
        <w:t xml:space="preserve"> (</w:t>
      </w:r>
      <w:r w:rsidR="00BF22B2">
        <w:rPr>
          <w:b/>
          <w:i/>
        </w:rPr>
        <w:t>_____</w:t>
      </w:r>
      <w:r w:rsidR="00F51CC0" w:rsidRPr="00BF22B2">
        <w:rPr>
          <w:i/>
        </w:rPr>
        <w:t>)</w:t>
      </w:r>
      <w:r w:rsidR="00F51CC0" w:rsidRPr="00BF22B2">
        <w:t xml:space="preserve"> рублей </w:t>
      </w:r>
      <w:r w:rsidRPr="00BF22B2">
        <w:t>(первоначальный взнос) оплачивается Участником долевого строительства за счет собственных средств</w:t>
      </w:r>
      <w:r w:rsidR="00B94175" w:rsidRPr="00BF22B2">
        <w:t xml:space="preserve"> в безналичном порядке путем  перечисления на расчетный счет Застройщика, указанного в настоящем Договоре, не ранее дня, следующего за датой государственной регистрации Договора в органе, осуществляющем </w:t>
      </w:r>
      <w:r w:rsidR="000F5D7D" w:rsidRPr="00BF22B2">
        <w:t>государственную регистрацию прав на недвижимое имущество и сделок с ним, но не позднее</w:t>
      </w:r>
      <w:r w:rsidRPr="00BF22B2">
        <w:t xml:space="preserve"> 2 (двух) рабочих дней с момента </w:t>
      </w:r>
      <w:r w:rsidR="000F5D7D" w:rsidRPr="00BF22B2">
        <w:t>такой</w:t>
      </w:r>
      <w:proofErr w:type="gramEnd"/>
      <w:r w:rsidR="000F5D7D" w:rsidRPr="00BF22B2">
        <w:t xml:space="preserve"> </w:t>
      </w:r>
      <w:r w:rsidRPr="00BF22B2">
        <w:t>регистрации</w:t>
      </w:r>
      <w:r w:rsidR="000F5D7D" w:rsidRPr="00BF22B2">
        <w:t xml:space="preserve">. </w:t>
      </w:r>
    </w:p>
    <w:p w:rsidR="004850F7" w:rsidRPr="00BF22B2" w:rsidRDefault="004850F7" w:rsidP="004850F7">
      <w:pPr>
        <w:ind w:firstLine="570"/>
        <w:jc w:val="both"/>
        <w:rPr>
          <w:b/>
          <w:i/>
        </w:rPr>
      </w:pPr>
      <w:r w:rsidRPr="00BF22B2">
        <w:t xml:space="preserve">5.1.2. </w:t>
      </w:r>
      <w:r w:rsidR="002C1A4F" w:rsidRPr="00BF22B2">
        <w:t xml:space="preserve">Денежная сумма в </w:t>
      </w:r>
      <w:proofErr w:type="gramStart"/>
      <w:r w:rsidR="002C1A4F" w:rsidRPr="00BF22B2">
        <w:t>размере</w:t>
      </w:r>
      <w:proofErr w:type="gramEnd"/>
      <w:r w:rsidR="007322E1" w:rsidRPr="00BF22B2">
        <w:t xml:space="preserve"> </w:t>
      </w:r>
      <w:r w:rsidR="00BF22B2">
        <w:rPr>
          <w:b/>
          <w:i/>
        </w:rPr>
        <w:t>________</w:t>
      </w:r>
      <w:r w:rsidR="007322E1" w:rsidRPr="00BF22B2">
        <w:rPr>
          <w:i/>
        </w:rPr>
        <w:t xml:space="preserve"> (</w:t>
      </w:r>
      <w:r w:rsidR="00BF22B2">
        <w:rPr>
          <w:b/>
          <w:i/>
        </w:rPr>
        <w:t>________</w:t>
      </w:r>
      <w:r w:rsidR="007322E1" w:rsidRPr="00BF22B2">
        <w:rPr>
          <w:i/>
        </w:rPr>
        <w:t>)</w:t>
      </w:r>
      <w:r w:rsidR="007322E1" w:rsidRPr="00BF22B2">
        <w:t xml:space="preserve"> рублей</w:t>
      </w:r>
      <w:r w:rsidR="002C1A4F" w:rsidRPr="00BF22B2">
        <w:t xml:space="preserve"> (окончательный расчет) оплачивается </w:t>
      </w:r>
      <w:r w:rsidRPr="00BF22B2">
        <w:rPr>
          <w:color w:val="000000"/>
        </w:rPr>
        <w:t>Участником долевого строительства</w:t>
      </w:r>
      <w:r w:rsidRPr="00BF22B2">
        <w:t xml:space="preserve"> ежемесячно равными долями до</w:t>
      </w:r>
      <w:r w:rsidR="007322E1" w:rsidRPr="00BF22B2">
        <w:t xml:space="preserve"> </w:t>
      </w:r>
      <w:r w:rsidR="00BF22B2">
        <w:rPr>
          <w:b/>
          <w:i/>
        </w:rPr>
        <w:t>__________</w:t>
      </w:r>
      <w:r w:rsidRPr="00BF22B2">
        <w:rPr>
          <w:b/>
          <w:i/>
        </w:rPr>
        <w:t xml:space="preserve"> </w:t>
      </w:r>
      <w:r w:rsidRPr="00BF22B2">
        <w:t>(Приложение № 3)</w:t>
      </w:r>
      <w:r w:rsidR="002C1A4F" w:rsidRPr="00BF22B2">
        <w:t>, но не ранее дня, следующего за датой государственной регистрации Договора в органе, осуществляющем государственную регистрацию прав на недвижимое имущество и сделок с ним</w:t>
      </w:r>
      <w:r w:rsidRPr="00BF22B2">
        <w:t>.</w:t>
      </w:r>
    </w:p>
    <w:p w:rsidR="004850F7" w:rsidRPr="00127435" w:rsidRDefault="004850F7" w:rsidP="004850F7">
      <w:pPr>
        <w:ind w:right="-6" w:firstLine="567"/>
        <w:jc w:val="both"/>
        <w:rPr>
          <w:color w:val="000000"/>
        </w:rPr>
      </w:pPr>
      <w:r w:rsidRPr="00BF22B2">
        <w:rPr>
          <w:color w:val="000000"/>
        </w:rPr>
        <w:t xml:space="preserve">5.1.3. </w:t>
      </w:r>
      <w:r w:rsidRPr="00BF22B2">
        <w:rPr>
          <w:color w:val="000000"/>
          <w:spacing w:val="-1"/>
        </w:rPr>
        <w:t xml:space="preserve">Датой внесения Участником долевого строительства средств в счёт оплаты участия в </w:t>
      </w:r>
      <w:r w:rsidRPr="00BF22B2">
        <w:rPr>
          <w:color w:val="000000"/>
        </w:rPr>
        <w:t>долевом строительстве будет являться дата фактического</w:t>
      </w:r>
      <w:r w:rsidRPr="00127435">
        <w:rPr>
          <w:color w:val="000000"/>
        </w:rPr>
        <w:t xml:space="preserve"> поступления денежных средств на расчетный счет </w:t>
      </w:r>
      <w:r w:rsidRPr="00127435">
        <w:rPr>
          <w:bCs/>
          <w:color w:val="000000"/>
        </w:rPr>
        <w:t>Некоммерческой организации Фонд развития жилищного строительства Республики Башкортостан</w:t>
      </w:r>
      <w:r w:rsidRPr="00127435">
        <w:rPr>
          <w:bCs/>
        </w:rPr>
        <w:t xml:space="preserve">, </w:t>
      </w:r>
      <w:r w:rsidRPr="00127435">
        <w:rPr>
          <w:color w:val="000000"/>
        </w:rPr>
        <w:t>указанный в настоящем Договоре.</w:t>
      </w:r>
    </w:p>
    <w:p w:rsidR="002F6F18" w:rsidRPr="00127435" w:rsidRDefault="004850F7" w:rsidP="00476AD5">
      <w:pPr>
        <w:ind w:firstLine="567"/>
        <w:jc w:val="both"/>
        <w:rPr>
          <w:color w:val="000000"/>
        </w:rPr>
      </w:pPr>
      <w:r w:rsidRPr="00127435">
        <w:rPr>
          <w:color w:val="000000"/>
        </w:rPr>
        <w:t xml:space="preserve">5.2. С момента полной уплаты цены договора обязательство Участника долевого строительства по оплате считается исполненным. </w:t>
      </w:r>
    </w:p>
    <w:p w:rsidR="0092789A" w:rsidRPr="00127435" w:rsidRDefault="0092789A" w:rsidP="006C1E76">
      <w:pPr>
        <w:pStyle w:val="aff"/>
        <w:keepNext/>
        <w:numPr>
          <w:ilvl w:val="0"/>
          <w:numId w:val="62"/>
        </w:numPr>
        <w:spacing w:after="200" w:line="276" w:lineRule="auto"/>
        <w:jc w:val="center"/>
        <w:rPr>
          <w:b/>
          <w:sz w:val="24"/>
          <w:szCs w:val="24"/>
        </w:rPr>
      </w:pPr>
      <w:r w:rsidRPr="00127435">
        <w:rPr>
          <w:b/>
          <w:sz w:val="24"/>
          <w:szCs w:val="24"/>
        </w:rPr>
        <w:t>Обеспечение исполнения обязательств Застройщика по передаче Квартиры.</w:t>
      </w:r>
    </w:p>
    <w:p w:rsidR="00FE5FF1" w:rsidRPr="00FE5FF1" w:rsidRDefault="006C1E76" w:rsidP="00FE5FF1">
      <w:pPr>
        <w:autoSpaceDE w:val="0"/>
        <w:autoSpaceDN w:val="0"/>
        <w:adjustRightInd w:val="0"/>
        <w:ind w:firstLine="567"/>
        <w:jc w:val="both"/>
        <w:rPr>
          <w:lang w:eastAsia="ar-SA"/>
        </w:rPr>
      </w:pPr>
      <w:r w:rsidRPr="00127435">
        <w:t>6</w:t>
      </w:r>
      <w:r w:rsidR="0092789A" w:rsidRPr="00127435">
        <w:t>.1</w:t>
      </w:r>
      <w:r w:rsidR="0092789A" w:rsidRPr="00127435">
        <w:rPr>
          <w:rFonts w:eastAsia="SimSun"/>
          <w:lang w:eastAsia="zh-CN"/>
        </w:rPr>
        <w:t xml:space="preserve"> </w:t>
      </w:r>
      <w:r w:rsidR="00FE5FF1" w:rsidRPr="00FE5FF1">
        <w:rPr>
          <w:rFonts w:eastAsia="SimSun"/>
          <w:lang w:eastAsia="zh-CN"/>
        </w:rPr>
        <w:t xml:space="preserve">Исполнение обязательств Застройщика по передаче Объектов </w:t>
      </w:r>
      <w:r w:rsidR="00FE5FF1" w:rsidRPr="00FE5FF1">
        <w:t>долевого строительства</w:t>
      </w:r>
      <w:r w:rsidR="00FE5FF1" w:rsidRPr="00FE5FF1">
        <w:rPr>
          <w:rFonts w:eastAsia="SimSun"/>
          <w:lang w:eastAsia="zh-CN"/>
        </w:rPr>
        <w:t xml:space="preserve"> Участнику долевого строительства в соответствии с Федеральным </w:t>
      </w:r>
      <w:r w:rsidR="00FE5FF1" w:rsidRPr="00FE5FF1">
        <w:rPr>
          <w:lang w:eastAsia="ar-SA"/>
        </w:rPr>
        <w:t>законом № 214-ФЗ обеспечивается:</w:t>
      </w:r>
    </w:p>
    <w:p w:rsidR="002F6F18" w:rsidRPr="00127435" w:rsidRDefault="0092789A" w:rsidP="00476AD5">
      <w:pPr>
        <w:autoSpaceDE w:val="0"/>
        <w:autoSpaceDN w:val="0"/>
        <w:adjustRightInd w:val="0"/>
        <w:ind w:firstLine="567"/>
        <w:jc w:val="both"/>
        <w:rPr>
          <w:lang w:eastAsia="ar-SA"/>
        </w:rPr>
      </w:pPr>
      <w:r w:rsidRPr="00127435">
        <w:t xml:space="preserve">- залогом </w:t>
      </w:r>
      <w:r w:rsidRPr="00127435">
        <w:rPr>
          <w:lang w:eastAsia="ar-SA"/>
        </w:rPr>
        <w:t xml:space="preserve">права </w:t>
      </w:r>
      <w:r w:rsidRPr="00127435">
        <w:t xml:space="preserve"> безвозмездного пользования  земельным участком с кадастровым номером </w:t>
      </w:r>
      <w:r w:rsidRPr="00127435">
        <w:rPr>
          <w:bCs/>
        </w:rPr>
        <w:t>№</w:t>
      </w:r>
      <w:r w:rsidRPr="00127435">
        <w:t xml:space="preserve"> </w:t>
      </w:r>
      <w:r w:rsidR="00BF22B2">
        <w:rPr>
          <w:rFonts w:eastAsia="Calibri"/>
          <w:b/>
          <w:i/>
          <w:color w:val="000000"/>
          <w:lang w:eastAsia="en-US"/>
        </w:rPr>
        <w:t>__________</w:t>
      </w:r>
      <w:r w:rsidRPr="00127435">
        <w:rPr>
          <w:bCs/>
        </w:rPr>
        <w:t xml:space="preserve">  и </w:t>
      </w:r>
      <w:r w:rsidRPr="00127435">
        <w:t xml:space="preserve">строящегося Дома в </w:t>
      </w:r>
      <w:proofErr w:type="gramStart"/>
      <w:r w:rsidRPr="00127435">
        <w:t>порядке</w:t>
      </w:r>
      <w:proofErr w:type="gramEnd"/>
      <w:r w:rsidRPr="00127435">
        <w:t xml:space="preserve">, предусмотренном статьей 13 </w:t>
      </w:r>
      <w:r w:rsidRPr="00127435">
        <w:rPr>
          <w:rFonts w:eastAsia="SimSun"/>
          <w:lang w:eastAsia="zh-CN"/>
        </w:rPr>
        <w:t xml:space="preserve">Федерального </w:t>
      </w:r>
      <w:r w:rsidRPr="00127435">
        <w:rPr>
          <w:lang w:eastAsia="ar-SA"/>
        </w:rPr>
        <w:t>закона № 214-ФЗ.</w:t>
      </w:r>
    </w:p>
    <w:p w:rsidR="0092789A" w:rsidRPr="00127435" w:rsidRDefault="006C1E76" w:rsidP="0092789A">
      <w:pPr>
        <w:keepNext/>
        <w:jc w:val="center"/>
        <w:rPr>
          <w:b/>
          <w:bCs/>
        </w:rPr>
      </w:pPr>
      <w:r w:rsidRPr="00127435">
        <w:rPr>
          <w:b/>
          <w:bCs/>
        </w:rPr>
        <w:t>7</w:t>
      </w:r>
      <w:r w:rsidR="0092789A" w:rsidRPr="00127435">
        <w:rPr>
          <w:b/>
          <w:bCs/>
        </w:rPr>
        <w:t>. Права и обязанности Сторон.</w:t>
      </w:r>
    </w:p>
    <w:p w:rsidR="0092789A" w:rsidRPr="00127435" w:rsidRDefault="006C1E76" w:rsidP="0092789A">
      <w:pPr>
        <w:keepNext/>
        <w:jc w:val="center"/>
        <w:rPr>
          <w:b/>
          <w:bCs/>
        </w:rPr>
      </w:pPr>
      <w:r w:rsidRPr="00127435">
        <w:rPr>
          <w:b/>
          <w:bCs/>
        </w:rPr>
        <w:t>7</w:t>
      </w:r>
      <w:r w:rsidR="0092789A" w:rsidRPr="00127435">
        <w:rPr>
          <w:b/>
          <w:bCs/>
        </w:rPr>
        <w:t>.1. Застройщик обязуется:</w:t>
      </w:r>
    </w:p>
    <w:p w:rsidR="0092789A" w:rsidRPr="00127435" w:rsidRDefault="006C1E76" w:rsidP="0092789A">
      <w:pPr>
        <w:ind w:firstLine="567"/>
        <w:jc w:val="both"/>
      </w:pPr>
      <w:r w:rsidRPr="00127435">
        <w:t>7</w:t>
      </w:r>
      <w:r w:rsidR="0092789A" w:rsidRPr="00127435">
        <w:t xml:space="preserve">.1.1. Обеспечить выполнение </w:t>
      </w:r>
      <w:proofErr w:type="gramStart"/>
      <w:r w:rsidR="0092789A" w:rsidRPr="00127435">
        <w:t>строительно-монтажных</w:t>
      </w:r>
      <w:proofErr w:type="gramEnd"/>
      <w:r w:rsidR="0092789A" w:rsidRPr="00127435">
        <w:t xml:space="preserve"> и пусконаладочных работы по строительству Дома в соответствии с проектной документацией и ввести его в эксплуатацию в </w:t>
      </w:r>
      <w:r w:rsidR="00BF22B2">
        <w:rPr>
          <w:rFonts w:eastAsia="Calibri"/>
          <w:b/>
          <w:i/>
          <w:lang w:eastAsia="en-US"/>
        </w:rPr>
        <w:t>________</w:t>
      </w:r>
      <w:r w:rsidR="0092789A" w:rsidRPr="00127435">
        <w:t>.</w:t>
      </w:r>
    </w:p>
    <w:p w:rsidR="0092789A" w:rsidRPr="00127435" w:rsidRDefault="006C1E76" w:rsidP="0092789A">
      <w:pPr>
        <w:autoSpaceDE w:val="0"/>
        <w:autoSpaceDN w:val="0"/>
        <w:adjustRightInd w:val="0"/>
        <w:ind w:firstLine="567"/>
        <w:jc w:val="both"/>
        <w:rPr>
          <w:bCs/>
        </w:rPr>
      </w:pPr>
      <w:r w:rsidRPr="00127435">
        <w:rPr>
          <w:bCs/>
        </w:rPr>
        <w:t>7</w:t>
      </w:r>
      <w:r w:rsidR="0092789A" w:rsidRPr="00127435">
        <w:rPr>
          <w:bCs/>
        </w:rPr>
        <w:t>.1.2. П</w:t>
      </w:r>
      <w:r w:rsidR="0092789A" w:rsidRPr="00127435">
        <w:t>осле получения разрешения на ввод Дома в эксплуатацию передать Участнику долевого строительства Квартиру в установленном настоящим договором порядке, срок и состоянии.</w:t>
      </w:r>
    </w:p>
    <w:p w:rsidR="0092789A" w:rsidRPr="00127435" w:rsidRDefault="006C1E76" w:rsidP="0092789A">
      <w:pPr>
        <w:autoSpaceDE w:val="0"/>
        <w:autoSpaceDN w:val="0"/>
        <w:adjustRightInd w:val="0"/>
        <w:ind w:firstLine="567"/>
        <w:jc w:val="both"/>
      </w:pPr>
      <w:r w:rsidRPr="00127435">
        <w:t>7</w:t>
      </w:r>
      <w:r w:rsidR="0092789A" w:rsidRPr="00127435">
        <w:t>.1.3. Использовать денежные средства, полученные от Участника долевого строительства, по целевому назначению - на строительство Дома, в соответствии с проектной документацией, а также для строительства инженерных коммуникаций к Дому и иных сооружений, создание которых предусмотрено проектной документацией;</w:t>
      </w:r>
    </w:p>
    <w:p w:rsidR="0092789A" w:rsidRPr="00127435" w:rsidRDefault="006C1E76" w:rsidP="0092789A">
      <w:pPr>
        <w:autoSpaceDE w:val="0"/>
        <w:autoSpaceDN w:val="0"/>
        <w:adjustRightInd w:val="0"/>
        <w:ind w:firstLine="567"/>
        <w:jc w:val="both"/>
      </w:pPr>
      <w:r w:rsidRPr="00127435">
        <w:t>7</w:t>
      </w:r>
      <w:r w:rsidR="0092789A" w:rsidRPr="00127435">
        <w:t>.1.4. Предоставлять по требованию Участника долевого строительства всю необходимую информацию о ходе строительства;</w:t>
      </w:r>
    </w:p>
    <w:p w:rsidR="0092789A" w:rsidRPr="00127435" w:rsidRDefault="006C1E76" w:rsidP="0092789A">
      <w:pPr>
        <w:autoSpaceDE w:val="0"/>
        <w:autoSpaceDN w:val="0"/>
        <w:adjustRightInd w:val="0"/>
        <w:ind w:firstLine="567"/>
        <w:jc w:val="both"/>
      </w:pPr>
      <w:r w:rsidRPr="00127435">
        <w:t>7</w:t>
      </w:r>
      <w:r w:rsidR="0092789A" w:rsidRPr="00127435">
        <w:t>.1.5. Осуществлять контроль и надзор за ходом и качеством строительно-монтажных работ, выполняемых подрядными организациями;</w:t>
      </w:r>
    </w:p>
    <w:p w:rsidR="0092789A" w:rsidRPr="00127435" w:rsidRDefault="006C1E76" w:rsidP="0092789A">
      <w:pPr>
        <w:autoSpaceDE w:val="0"/>
        <w:autoSpaceDN w:val="0"/>
        <w:adjustRightInd w:val="0"/>
        <w:ind w:firstLine="567"/>
        <w:jc w:val="both"/>
      </w:pPr>
      <w:r w:rsidRPr="00127435">
        <w:t>7</w:t>
      </w:r>
      <w:r w:rsidR="0092789A" w:rsidRPr="00127435">
        <w:t>.1.6. Направить Участнику долевого строительства письменное уведомление о невозможности завершения строительства (создания) Дома в предусмотренный настоящим договором срок не позднее чем за два месяца до истечения указанного срока и предложение об изменении договора;</w:t>
      </w:r>
    </w:p>
    <w:p w:rsidR="0092789A" w:rsidRPr="00127435" w:rsidRDefault="006C1E76" w:rsidP="0092789A">
      <w:pPr>
        <w:autoSpaceDE w:val="0"/>
        <w:autoSpaceDN w:val="0"/>
        <w:adjustRightInd w:val="0"/>
        <w:ind w:firstLine="567"/>
        <w:jc w:val="both"/>
      </w:pPr>
      <w:r w:rsidRPr="00127435">
        <w:t>7</w:t>
      </w:r>
      <w:r w:rsidR="0092789A" w:rsidRPr="00127435">
        <w:t xml:space="preserve">.1.7. Уведомить Участника долевого строительства не менее чем за месяц до срока передачи Квартиры, определенного настоящим договором, о получении разрешения на ввод в эксплуатацию Дома и о готовности Квартиры к передаче </w:t>
      </w:r>
      <w:r w:rsidR="0092789A" w:rsidRPr="00127435">
        <w:rPr>
          <w:color w:val="000000"/>
        </w:rPr>
        <w:t>в порядке</w:t>
      </w:r>
      <w:r w:rsidR="0092789A" w:rsidRPr="00127435">
        <w:t xml:space="preserve"> установленном действующим законодательством,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rsidR="0092789A" w:rsidRPr="00127435" w:rsidRDefault="006C1E76" w:rsidP="0092789A">
      <w:pPr>
        <w:autoSpaceDE w:val="0"/>
        <w:autoSpaceDN w:val="0"/>
        <w:adjustRightInd w:val="0"/>
        <w:ind w:firstLine="567"/>
        <w:jc w:val="both"/>
      </w:pPr>
      <w:r w:rsidRPr="00127435">
        <w:rPr>
          <w:color w:val="000000"/>
        </w:rPr>
        <w:t>7</w:t>
      </w:r>
      <w:r w:rsidR="0092789A" w:rsidRPr="00127435">
        <w:rPr>
          <w:color w:val="000000"/>
        </w:rPr>
        <w:t xml:space="preserve">.1.8. </w:t>
      </w:r>
      <w:r w:rsidR="0092789A" w:rsidRPr="00127435">
        <w:t xml:space="preserve">Не позднее 10 рабочих дней после получения в установленном порядке надлежаще оформленного разрешения на ввод объекта в эксплуатацию, Застройщик передает его в </w:t>
      </w:r>
      <w:r w:rsidR="0092789A" w:rsidRPr="00127435">
        <w:rPr>
          <w:rFonts w:eastAsia="Calibri"/>
          <w:lang w:eastAsia="en-US"/>
        </w:rPr>
        <w:t xml:space="preserve">орган, осуществляющий государственный кадастровый учет и государственную регистрацию прав. </w:t>
      </w:r>
    </w:p>
    <w:p w:rsidR="0092789A" w:rsidRPr="00127435" w:rsidRDefault="006C1E76" w:rsidP="0092789A">
      <w:pPr>
        <w:autoSpaceDE w:val="0"/>
        <w:autoSpaceDN w:val="0"/>
        <w:adjustRightInd w:val="0"/>
        <w:ind w:firstLine="567"/>
        <w:jc w:val="both"/>
      </w:pPr>
      <w:r w:rsidRPr="00127435">
        <w:t>7</w:t>
      </w:r>
      <w:r w:rsidR="0092789A" w:rsidRPr="00127435">
        <w:t>.1.9. После сдачи Дома в эксплуатацию заключить договор с эксплуатационной службой для обеспечения в Квартире коммунальных услуг, противопожарной сигнализации и других необходимых систем, в порядке и на срок установленный пунктом 14 статьи 161 Жилищного Кодекса Российской Федерации.</w:t>
      </w:r>
    </w:p>
    <w:p w:rsidR="0092789A" w:rsidRPr="00127435" w:rsidRDefault="006C1E76" w:rsidP="0092789A">
      <w:pPr>
        <w:autoSpaceDE w:val="0"/>
        <w:autoSpaceDN w:val="0"/>
        <w:adjustRightInd w:val="0"/>
        <w:ind w:firstLine="567"/>
        <w:jc w:val="both"/>
      </w:pPr>
      <w:r w:rsidRPr="00127435">
        <w:t>7</w:t>
      </w:r>
      <w:r w:rsidR="0092789A" w:rsidRPr="00127435">
        <w:t>.1.10. Обеспечить сохранность Квартиры и ее комплектации до  передачи ее по акту Участнику долевого строительства</w:t>
      </w:r>
      <w:r w:rsidR="0092789A" w:rsidRPr="00127435">
        <w:rPr>
          <w:i/>
          <w:iCs/>
        </w:rPr>
        <w:t>.</w:t>
      </w:r>
    </w:p>
    <w:p w:rsidR="0092789A" w:rsidRPr="00127435" w:rsidRDefault="006C1E76" w:rsidP="0092789A">
      <w:pPr>
        <w:ind w:firstLine="567"/>
        <w:jc w:val="both"/>
      </w:pPr>
      <w:r w:rsidRPr="00127435">
        <w:t>7</w:t>
      </w:r>
      <w:r w:rsidR="0092789A" w:rsidRPr="00127435">
        <w:t>.1.11. Выполнить работы по инженерному обеспечению, благоустройству, озеленению и вводу Дома в эксплуатацию.</w:t>
      </w:r>
    </w:p>
    <w:p w:rsidR="0092789A" w:rsidRPr="00127435" w:rsidRDefault="006C1E76" w:rsidP="0092789A">
      <w:pPr>
        <w:ind w:firstLine="567"/>
        <w:jc w:val="both"/>
      </w:pPr>
      <w:r w:rsidRPr="00127435">
        <w:t>7</w:t>
      </w:r>
      <w:r w:rsidR="0092789A" w:rsidRPr="00127435">
        <w:t>.1.12. Предоставлять Участнику долевого строительства информацию о себе в соответствии с действующим законодательством.</w:t>
      </w:r>
    </w:p>
    <w:p w:rsidR="0092789A" w:rsidRPr="00127435" w:rsidRDefault="006C1E76" w:rsidP="0092789A">
      <w:pPr>
        <w:ind w:firstLine="567"/>
        <w:jc w:val="both"/>
        <w:rPr>
          <w:color w:val="000000"/>
        </w:rPr>
      </w:pPr>
      <w:r w:rsidRPr="00127435">
        <w:rPr>
          <w:color w:val="000000"/>
        </w:rPr>
        <w:t>7</w:t>
      </w:r>
      <w:r w:rsidR="0092789A" w:rsidRPr="00127435">
        <w:rPr>
          <w:color w:val="000000"/>
        </w:rPr>
        <w:t>.1.13. В случае расторжения настоящего Договора по любым основаниям:</w:t>
      </w:r>
    </w:p>
    <w:p w:rsidR="006C1E76" w:rsidRPr="00127435" w:rsidRDefault="006C1E76" w:rsidP="006C1E76">
      <w:pPr>
        <w:ind w:firstLine="567"/>
        <w:jc w:val="both"/>
        <w:rPr>
          <w:color w:val="000000"/>
        </w:rPr>
      </w:pPr>
      <w:r w:rsidRPr="00127435">
        <w:rPr>
          <w:color w:val="000000"/>
        </w:rPr>
        <w:t xml:space="preserve">- </w:t>
      </w:r>
      <w:r w:rsidRPr="00127435">
        <w:rPr>
          <w:color w:val="000000"/>
          <w:spacing w:val="-1"/>
        </w:rPr>
        <w:t xml:space="preserve">при условии оплаты Участником долевого строительства денежных средств, указанных в </w:t>
      </w:r>
      <w:proofErr w:type="spellStart"/>
      <w:r w:rsidRPr="00127435">
        <w:rPr>
          <w:color w:val="000000"/>
        </w:rPr>
        <w:t>пп</w:t>
      </w:r>
      <w:proofErr w:type="spellEnd"/>
      <w:r w:rsidRPr="00127435">
        <w:rPr>
          <w:color w:val="000000"/>
        </w:rPr>
        <w:t xml:space="preserve">. 5.1.1, 5.1.2 </w:t>
      </w:r>
      <w:r w:rsidRPr="00127435">
        <w:rPr>
          <w:color w:val="000000"/>
          <w:spacing w:val="-1"/>
        </w:rPr>
        <w:t xml:space="preserve"> настоящего Договора, </w:t>
      </w:r>
      <w:r w:rsidRPr="00127435">
        <w:rPr>
          <w:color w:val="000000"/>
        </w:rPr>
        <w:t xml:space="preserve">Застройщик возвращает на счет Участника долевого строительства денежные средства, перечисленные на расчетный счет </w:t>
      </w:r>
      <w:r w:rsidRPr="00127435">
        <w:rPr>
          <w:bCs/>
          <w:color w:val="000000"/>
        </w:rPr>
        <w:t>Некоммерческой организации Фонд развития жилищного строительства Республики Башкортостан,</w:t>
      </w:r>
      <w:r w:rsidRPr="00127435">
        <w:rPr>
          <w:bCs/>
        </w:rPr>
        <w:t xml:space="preserve"> </w:t>
      </w:r>
      <w:r w:rsidRPr="00127435">
        <w:rPr>
          <w:color w:val="000000"/>
        </w:rPr>
        <w:t>в срок не позднее 60 (Шестидесяти) календарных дней с даты расторжения настоящего Договора, за исключением случаев, установленных чч.1, 1.1 ст.9 214-ФЗ.</w:t>
      </w:r>
    </w:p>
    <w:p w:rsidR="002F6F18" w:rsidRPr="00127435" w:rsidRDefault="006C1E76" w:rsidP="00476AD5">
      <w:pPr>
        <w:ind w:firstLine="567"/>
        <w:jc w:val="both"/>
        <w:rPr>
          <w:color w:val="000000"/>
        </w:rPr>
      </w:pPr>
      <w:r w:rsidRPr="00127435">
        <w:rPr>
          <w:color w:val="000000"/>
        </w:rPr>
        <w:t>7</w:t>
      </w:r>
      <w:r w:rsidR="0092789A" w:rsidRPr="00127435">
        <w:rPr>
          <w:color w:val="000000"/>
        </w:rPr>
        <w:t>.1.14. Оплатить государственную пошлину за государственную регистрацию настоящего договора в соответствии с требованиями действующего законодательства РФ.</w:t>
      </w:r>
    </w:p>
    <w:p w:rsidR="0092789A" w:rsidRPr="00127435" w:rsidRDefault="006C1E76" w:rsidP="0092789A">
      <w:pPr>
        <w:keepNext/>
        <w:jc w:val="center"/>
        <w:rPr>
          <w:b/>
          <w:bCs/>
          <w:color w:val="000000"/>
        </w:rPr>
      </w:pPr>
      <w:r w:rsidRPr="00127435">
        <w:rPr>
          <w:b/>
          <w:bCs/>
          <w:color w:val="000000"/>
        </w:rPr>
        <w:t>7</w:t>
      </w:r>
      <w:r w:rsidR="0092789A" w:rsidRPr="00127435">
        <w:rPr>
          <w:b/>
          <w:bCs/>
          <w:color w:val="000000"/>
        </w:rPr>
        <w:t>.2. Застройщик имеет право:</w:t>
      </w:r>
    </w:p>
    <w:p w:rsidR="0092789A" w:rsidRPr="00127435" w:rsidRDefault="006C1E76" w:rsidP="0092789A">
      <w:pPr>
        <w:ind w:firstLine="567"/>
        <w:jc w:val="both"/>
        <w:rPr>
          <w:color w:val="000000"/>
        </w:rPr>
      </w:pPr>
      <w:r w:rsidRPr="00127435">
        <w:rPr>
          <w:color w:val="000000"/>
        </w:rPr>
        <w:t>7</w:t>
      </w:r>
      <w:r w:rsidR="0092789A" w:rsidRPr="00127435">
        <w:rPr>
          <w:color w:val="000000"/>
        </w:rPr>
        <w:t>.2.1. Передать свои права и обязанности по настоящему Договору третьим лицам только с письменного согласия У</w:t>
      </w:r>
      <w:r w:rsidRPr="00127435">
        <w:rPr>
          <w:color w:val="000000"/>
        </w:rPr>
        <w:t>частника долевого строительства</w:t>
      </w:r>
      <w:r w:rsidR="0092789A" w:rsidRPr="00127435">
        <w:rPr>
          <w:color w:val="000000"/>
        </w:rPr>
        <w:t>.</w:t>
      </w:r>
    </w:p>
    <w:p w:rsidR="0092789A" w:rsidRPr="00127435" w:rsidRDefault="006C1E76" w:rsidP="0092789A">
      <w:pPr>
        <w:ind w:firstLine="567"/>
        <w:contextualSpacing/>
        <w:jc w:val="both"/>
      </w:pPr>
      <w:r w:rsidRPr="00127435">
        <w:t>7</w:t>
      </w:r>
      <w:r w:rsidR="0092789A" w:rsidRPr="00127435">
        <w:t>.2.2.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 Дома в пределах, не затрагивающих долю Участника долевого строительства.</w:t>
      </w:r>
    </w:p>
    <w:p w:rsidR="0092789A" w:rsidRPr="00127435" w:rsidRDefault="006C1E76" w:rsidP="0092789A">
      <w:pPr>
        <w:spacing w:after="120"/>
        <w:ind w:firstLine="567"/>
        <w:contextualSpacing/>
        <w:jc w:val="both"/>
      </w:pPr>
      <w:r w:rsidRPr="00127435">
        <w:t>7</w:t>
      </w:r>
      <w:r w:rsidR="0092789A" w:rsidRPr="00127435">
        <w:t>.2.3.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w:t>
      </w:r>
    </w:p>
    <w:p w:rsidR="0092789A" w:rsidRPr="00127435" w:rsidRDefault="006C1E76" w:rsidP="0092789A">
      <w:pPr>
        <w:spacing w:after="120"/>
        <w:ind w:firstLine="567"/>
        <w:contextualSpacing/>
        <w:jc w:val="both"/>
      </w:pPr>
      <w:r w:rsidRPr="00127435">
        <w:t>7</w:t>
      </w:r>
      <w:r w:rsidR="0092789A" w:rsidRPr="00127435">
        <w:t xml:space="preserve">.2.4. Досрочно исполнить свои обязательства по настоящему договору, в том числе обязательство по передаче Квартиры </w:t>
      </w:r>
      <w:r w:rsidR="0092789A" w:rsidRPr="00127435">
        <w:rPr>
          <w:highlight w:val="lightGray"/>
        </w:rPr>
        <w:t xml:space="preserve"> </w:t>
      </w:r>
    </w:p>
    <w:p w:rsidR="006C1E76" w:rsidRPr="00127435" w:rsidRDefault="006C1E76" w:rsidP="0092789A">
      <w:pPr>
        <w:ind w:firstLine="567"/>
        <w:contextualSpacing/>
        <w:jc w:val="both"/>
      </w:pPr>
      <w:r w:rsidRPr="00127435">
        <w:t>7</w:t>
      </w:r>
      <w:r w:rsidR="0092789A" w:rsidRPr="00127435">
        <w:t xml:space="preserve">.2.5. Расторгнуть настоящий договор в одностороннем порядке в случае просрочки внесения платежа Участником долевого строительства в течение  более чем два месяца. </w:t>
      </w:r>
      <w:r w:rsidRPr="00127435">
        <w:t xml:space="preserve">  </w:t>
      </w:r>
    </w:p>
    <w:p w:rsidR="002F6F18" w:rsidRPr="00127435" w:rsidRDefault="006C1E76" w:rsidP="00476AD5">
      <w:pPr>
        <w:ind w:firstLine="567"/>
        <w:contextualSpacing/>
        <w:jc w:val="both"/>
      </w:pPr>
      <w:r w:rsidRPr="00127435">
        <w:t>7</w:t>
      </w:r>
      <w:r w:rsidR="0092789A" w:rsidRPr="00127435">
        <w:t xml:space="preserve">.2.6. Удерживать Квартиру от передачи ее в собственность Участнику долевого строительства в порядке ст.359 Гражданского кодекса РФ до полной оплаты стоимости Квартиры, установленной настоящим Договором (с учетом возможных дополнительных соглашений к настоящему Договору). </w:t>
      </w:r>
    </w:p>
    <w:p w:rsidR="0092789A" w:rsidRPr="00127435" w:rsidRDefault="006C1E76" w:rsidP="0092789A">
      <w:pPr>
        <w:keepNext/>
        <w:jc w:val="center"/>
        <w:rPr>
          <w:b/>
          <w:bCs/>
        </w:rPr>
      </w:pPr>
      <w:r w:rsidRPr="00127435">
        <w:rPr>
          <w:b/>
          <w:bCs/>
        </w:rPr>
        <w:t>7</w:t>
      </w:r>
      <w:r w:rsidR="0092789A" w:rsidRPr="00127435">
        <w:rPr>
          <w:b/>
          <w:bCs/>
        </w:rPr>
        <w:t>.3. Участник долевого строительства обязуется:</w:t>
      </w:r>
    </w:p>
    <w:p w:rsidR="0092789A" w:rsidRPr="00127435" w:rsidRDefault="006C1E76" w:rsidP="0092789A">
      <w:pPr>
        <w:autoSpaceDE w:val="0"/>
        <w:autoSpaceDN w:val="0"/>
        <w:adjustRightInd w:val="0"/>
        <w:ind w:firstLine="567"/>
        <w:jc w:val="both"/>
      </w:pPr>
      <w:r w:rsidRPr="00127435">
        <w:t>7</w:t>
      </w:r>
      <w:r w:rsidR="0092789A" w:rsidRPr="00127435">
        <w:t>.3.1.  Внести в счет участия в долевом строительстве денежные средства в объеме, в порядке и в сроки, которые установлены настоящим договором;</w:t>
      </w:r>
    </w:p>
    <w:p w:rsidR="0092789A" w:rsidRPr="00127435" w:rsidRDefault="006C1E76" w:rsidP="0092789A">
      <w:pPr>
        <w:autoSpaceDE w:val="0"/>
        <w:autoSpaceDN w:val="0"/>
        <w:adjustRightInd w:val="0"/>
        <w:ind w:firstLine="567"/>
        <w:jc w:val="both"/>
      </w:pPr>
      <w:r w:rsidRPr="00127435">
        <w:t>7</w:t>
      </w:r>
      <w:r w:rsidR="0092789A" w:rsidRPr="00127435">
        <w:t>.3.2.  После получения от Застройщика соответствующего письменного уведомления о завершении строительства Дома и готовности Квартиры к передаче  прибыть на место и в срок, установленные Уведомлением,  для принятия Квартиры и подписания акта приема-передачи в пользование (Акта приема-передачи в собственност</w:t>
      </w:r>
      <w:r w:rsidRPr="00127435">
        <w:t>ь)  в соответствии с  разделом 8</w:t>
      </w:r>
      <w:r w:rsidR="0092789A" w:rsidRPr="00127435">
        <w:t xml:space="preserve"> настоящего Договора;</w:t>
      </w:r>
    </w:p>
    <w:p w:rsidR="0092789A" w:rsidRPr="00127435" w:rsidRDefault="006C1E76" w:rsidP="0092789A">
      <w:pPr>
        <w:autoSpaceDE w:val="0"/>
        <w:autoSpaceDN w:val="0"/>
        <w:adjustRightInd w:val="0"/>
        <w:ind w:firstLine="567"/>
        <w:jc w:val="both"/>
      </w:pPr>
      <w:r w:rsidRPr="00127435">
        <w:t>7</w:t>
      </w:r>
      <w:r w:rsidR="0092789A" w:rsidRPr="00127435">
        <w:t xml:space="preserve">.3.3. Принять Квартиру по Акту приема-передачи в пользование (Акту приема-передачи в собственность) либо сообщить Застройщику об отказе подписать акт приема-передачи до выполнения Застройщиком обязанностей, предусмотренных п. </w:t>
      </w:r>
      <w:r w:rsidRPr="00127435">
        <w:t>8</w:t>
      </w:r>
      <w:r w:rsidR="0092789A" w:rsidRPr="00127435">
        <w:t xml:space="preserve">.5 раздела </w:t>
      </w:r>
      <w:r w:rsidRPr="00127435">
        <w:t>8</w:t>
      </w:r>
      <w:r w:rsidR="0092789A" w:rsidRPr="00127435">
        <w:t xml:space="preserve"> настоящего договора;</w:t>
      </w:r>
    </w:p>
    <w:p w:rsidR="0092789A" w:rsidRPr="00127435" w:rsidRDefault="006C1E76" w:rsidP="0092789A">
      <w:pPr>
        <w:autoSpaceDE w:val="0"/>
        <w:autoSpaceDN w:val="0"/>
        <w:adjustRightInd w:val="0"/>
        <w:ind w:firstLine="567"/>
        <w:jc w:val="both"/>
        <w:rPr>
          <w:color w:val="000000"/>
        </w:rPr>
      </w:pPr>
      <w:r w:rsidRPr="00127435">
        <w:rPr>
          <w:color w:val="000000"/>
        </w:rPr>
        <w:t>7</w:t>
      </w:r>
      <w:r w:rsidR="0092789A" w:rsidRPr="00127435">
        <w:rPr>
          <w:color w:val="000000"/>
        </w:rPr>
        <w:t xml:space="preserve">.3.4. </w:t>
      </w:r>
      <w:r w:rsidR="0092789A" w:rsidRPr="00127435">
        <w:t xml:space="preserve">В течение 30 (тридцати) календарных дней с даты заключения Договора, </w:t>
      </w:r>
      <w:r w:rsidR="0092789A" w:rsidRPr="00127435">
        <w:rPr>
          <w:color w:val="000000"/>
        </w:rPr>
        <w:t xml:space="preserve">влекущего возникновение ипотеки на Квартиру, </w:t>
      </w:r>
      <w:r w:rsidR="0092789A" w:rsidRPr="00127435">
        <w:t>совершить все необходимые действия для регистрации настоящего Договора</w:t>
      </w:r>
      <w:r w:rsidR="0092789A" w:rsidRPr="00127435">
        <w:rPr>
          <w:color w:val="000000"/>
        </w:rPr>
        <w:t>,</w:t>
      </w:r>
      <w:r w:rsidR="0092789A" w:rsidRPr="00127435">
        <w:t xml:space="preserve"> а также для регистрации всех изменений и дополнений к договору - и оплатить расходы по государственной регистрации настоящего договора (изменений и дополнений к нему).</w:t>
      </w:r>
    </w:p>
    <w:p w:rsidR="0092789A" w:rsidRPr="00BF22B2" w:rsidRDefault="006C1E76" w:rsidP="0092789A">
      <w:pPr>
        <w:ind w:firstLine="567"/>
        <w:jc w:val="both"/>
        <w:rPr>
          <w:color w:val="000000"/>
        </w:rPr>
      </w:pPr>
      <w:r w:rsidRPr="00127435">
        <w:rPr>
          <w:color w:val="000000"/>
        </w:rPr>
        <w:t>7</w:t>
      </w:r>
      <w:r w:rsidR="0092789A" w:rsidRPr="00127435">
        <w:rPr>
          <w:color w:val="000000"/>
        </w:rPr>
        <w:t xml:space="preserve">.3.5. </w:t>
      </w:r>
      <w:r w:rsidR="0092789A" w:rsidRPr="00127435">
        <w:t xml:space="preserve">В течение 60 (шестидесяти) календарных дней с даты приемки Квартиры по Акту приема-передачи в собственность за свой счет предпринять все необходимые </w:t>
      </w:r>
      <w:r w:rsidR="0092789A" w:rsidRPr="00BF22B2">
        <w:t>действия для получения кадастрового паспорта на Квартиру и зарегистрировать свое право собственности на Квартиру.</w:t>
      </w:r>
    </w:p>
    <w:p w:rsidR="002C1A4F" w:rsidRPr="00BF22B2" w:rsidRDefault="006C1E76" w:rsidP="002C1A4F">
      <w:pPr>
        <w:ind w:firstLine="567"/>
        <w:jc w:val="both"/>
      </w:pPr>
      <w:r w:rsidRPr="00BF22B2">
        <w:rPr>
          <w:color w:val="000000"/>
        </w:rPr>
        <w:t>7</w:t>
      </w:r>
      <w:r w:rsidR="00573A78" w:rsidRPr="00BF22B2">
        <w:rPr>
          <w:color w:val="000000"/>
        </w:rPr>
        <w:t>.3.6</w:t>
      </w:r>
      <w:r w:rsidR="0092789A" w:rsidRPr="00BF22B2">
        <w:t xml:space="preserve">. </w:t>
      </w:r>
      <w:r w:rsidR="002C1A4F" w:rsidRPr="00BF22B2">
        <w:t>Уступка права требования неустоек и иных штрафных санкций по настоящему Договору запрещена. Прочие права по Договору могут быть уступлены Участником долевого строительства третьему лицу лишь при наличии письменного согласия на то Застройщика.</w:t>
      </w:r>
    </w:p>
    <w:p w:rsidR="0092789A" w:rsidRPr="00127435" w:rsidRDefault="00573A78" w:rsidP="0092789A">
      <w:pPr>
        <w:ind w:firstLine="567"/>
        <w:jc w:val="both"/>
        <w:rPr>
          <w:color w:val="000000"/>
        </w:rPr>
      </w:pPr>
      <w:r w:rsidRPr="00BF22B2">
        <w:rPr>
          <w:color w:val="000000"/>
        </w:rPr>
        <w:t>7</w:t>
      </w:r>
      <w:r w:rsidR="0092789A" w:rsidRPr="00BF22B2">
        <w:rPr>
          <w:color w:val="000000"/>
        </w:rPr>
        <w:t>.3.</w:t>
      </w:r>
      <w:r w:rsidRPr="00BF22B2">
        <w:rPr>
          <w:color w:val="000000"/>
        </w:rPr>
        <w:t>7</w:t>
      </w:r>
      <w:r w:rsidR="0092789A" w:rsidRPr="00BF22B2">
        <w:rPr>
          <w:color w:val="000000"/>
        </w:rPr>
        <w:t>. До</w:t>
      </w:r>
      <w:r w:rsidR="0092789A" w:rsidRPr="00127435">
        <w:rPr>
          <w:color w:val="000000"/>
        </w:rPr>
        <w:t xml:space="preserve"> получения Квартиры по акту приема-передачи в собственность не вносить какие-либо изменения и усовершенствования в проектную планировку Квартиры, лестничных клеток, общих коридоров (в части изменения разводки отопления, водо- и </w:t>
      </w:r>
      <w:proofErr w:type="spellStart"/>
      <w:r w:rsidR="0092789A" w:rsidRPr="00127435">
        <w:rPr>
          <w:color w:val="000000"/>
        </w:rPr>
        <w:t>электроразводок</w:t>
      </w:r>
      <w:proofErr w:type="spellEnd"/>
      <w:r w:rsidR="0092789A" w:rsidRPr="00127435">
        <w:rPr>
          <w:color w:val="000000"/>
        </w:rPr>
        <w:t xml:space="preserve">, квартирную разводку канализации, перепланировку помещений, установку </w:t>
      </w:r>
      <w:proofErr w:type="spellStart"/>
      <w:r w:rsidR="0092789A" w:rsidRPr="00127435">
        <w:rPr>
          <w:color w:val="000000"/>
        </w:rPr>
        <w:t>электропотребителей</w:t>
      </w:r>
      <w:proofErr w:type="spellEnd"/>
      <w:r w:rsidR="0092789A" w:rsidRPr="00127435">
        <w:rPr>
          <w:color w:val="000000"/>
        </w:rPr>
        <w:t>, общей мощностью превышающей проектную). При нарушении требований данного пункта Участник долевого строительства несет ответственность в соответствии с действующим жилищным законодательством.</w:t>
      </w:r>
    </w:p>
    <w:p w:rsidR="0092789A" w:rsidRPr="00127435" w:rsidRDefault="00573A78" w:rsidP="0092789A">
      <w:pPr>
        <w:autoSpaceDE w:val="0"/>
        <w:autoSpaceDN w:val="0"/>
        <w:adjustRightInd w:val="0"/>
        <w:ind w:firstLine="567"/>
        <w:jc w:val="both"/>
      </w:pPr>
      <w:r w:rsidRPr="00127435">
        <w:t>7</w:t>
      </w:r>
      <w:r w:rsidR="0092789A" w:rsidRPr="00127435">
        <w:t>.3.</w:t>
      </w:r>
      <w:r w:rsidRPr="00127435">
        <w:t>8</w:t>
      </w:r>
      <w:r w:rsidR="0092789A" w:rsidRPr="00127435">
        <w:t>. В случае изменений места фактического жительства, адреса регистрации либо контактных телефонов и адресов, Участник долевого строительства обязуется в пятидневный срок сообщать об этом Застройщику в письменном виде, с указанием новых контактных данных.</w:t>
      </w:r>
    </w:p>
    <w:p w:rsidR="0092789A" w:rsidRPr="00127435" w:rsidRDefault="00573A78" w:rsidP="0092789A">
      <w:pPr>
        <w:autoSpaceDE w:val="0"/>
        <w:autoSpaceDN w:val="0"/>
        <w:adjustRightInd w:val="0"/>
        <w:ind w:firstLine="567"/>
        <w:jc w:val="both"/>
      </w:pPr>
      <w:r w:rsidRPr="00127435">
        <w:t>7</w:t>
      </w:r>
      <w:r w:rsidR="0092789A" w:rsidRPr="00127435">
        <w:t>.3.</w:t>
      </w:r>
      <w:r w:rsidRPr="00127435">
        <w:t>9</w:t>
      </w:r>
      <w:r w:rsidR="0092789A" w:rsidRPr="00127435">
        <w:t xml:space="preserve">. После подписания Акта приема-передачи квартиры в пользование (акта приема-передачи в собственность) Участник долевого строительства обязуется в десятидневный срок заключить в порядке, установленном Жилищным </w:t>
      </w:r>
      <w:hyperlink r:id="rId11" w:history="1">
        <w:r w:rsidR="0092789A" w:rsidRPr="00127435">
          <w:t>кодексом</w:t>
        </w:r>
      </w:hyperlink>
      <w:r w:rsidR="0092789A" w:rsidRPr="00127435">
        <w:t xml:space="preserve"> РФ, договор с управляющей компанией либо непосредственно с лицами, осуществляющими соответствующие виды деятельности по обслуживанию Дома, и вносить плату за жилое помещение и коммунальные услуги со дня приемки Квартиры по Акту приема-передачи в пользование (Акту приема-передачи в собственность).</w:t>
      </w:r>
    </w:p>
    <w:p w:rsidR="002F6F18" w:rsidRPr="00127435" w:rsidRDefault="00573A78" w:rsidP="00476AD5">
      <w:pPr>
        <w:autoSpaceDE w:val="0"/>
        <w:autoSpaceDN w:val="0"/>
        <w:adjustRightInd w:val="0"/>
        <w:ind w:firstLine="567"/>
        <w:jc w:val="both"/>
      </w:pPr>
      <w:r w:rsidRPr="00127435">
        <w:rPr>
          <w:color w:val="000000"/>
        </w:rPr>
        <w:t>7</w:t>
      </w:r>
      <w:r w:rsidR="0092789A" w:rsidRPr="00127435">
        <w:rPr>
          <w:color w:val="000000"/>
        </w:rPr>
        <w:t>.3.</w:t>
      </w:r>
      <w:r w:rsidRPr="00127435">
        <w:rPr>
          <w:color w:val="000000"/>
        </w:rPr>
        <w:t>10</w:t>
      </w:r>
      <w:r w:rsidR="0092789A" w:rsidRPr="00127435">
        <w:rPr>
          <w:color w:val="000000"/>
        </w:rPr>
        <w:t xml:space="preserve">. </w:t>
      </w:r>
      <w:r w:rsidR="0092789A" w:rsidRPr="00127435">
        <w:t>Исполнять иные обязанности, возлагаемые на него законодательством РФ и настоящим договором.</w:t>
      </w:r>
    </w:p>
    <w:p w:rsidR="0092789A" w:rsidRPr="00127435" w:rsidRDefault="00573A78" w:rsidP="0092789A">
      <w:pPr>
        <w:keepNext/>
        <w:jc w:val="center"/>
        <w:rPr>
          <w:b/>
          <w:bCs/>
        </w:rPr>
      </w:pPr>
      <w:r w:rsidRPr="00127435">
        <w:rPr>
          <w:b/>
          <w:bCs/>
        </w:rPr>
        <w:t>7</w:t>
      </w:r>
      <w:r w:rsidR="0092789A" w:rsidRPr="00127435">
        <w:rPr>
          <w:b/>
          <w:bCs/>
        </w:rPr>
        <w:t>.4. Участник долевого строительства вправе:</w:t>
      </w:r>
    </w:p>
    <w:p w:rsidR="0092789A" w:rsidRPr="00127435" w:rsidRDefault="00573A78" w:rsidP="0092789A">
      <w:pPr>
        <w:ind w:firstLine="567"/>
        <w:jc w:val="both"/>
        <w:rPr>
          <w:color w:val="000000"/>
        </w:rPr>
      </w:pPr>
      <w:r w:rsidRPr="00127435">
        <w:rPr>
          <w:color w:val="000000"/>
        </w:rPr>
        <w:t>7</w:t>
      </w:r>
      <w:r w:rsidR="0092789A" w:rsidRPr="00127435">
        <w:rPr>
          <w:color w:val="000000"/>
        </w:rPr>
        <w:t>.4.1. Получать от Застройщика информацию о ходе строительства.</w:t>
      </w:r>
    </w:p>
    <w:p w:rsidR="0092789A" w:rsidRPr="00127435" w:rsidRDefault="00573A78" w:rsidP="0092789A">
      <w:pPr>
        <w:ind w:firstLine="567"/>
        <w:jc w:val="both"/>
        <w:rPr>
          <w:color w:val="000000"/>
          <w:spacing w:val="-1"/>
        </w:rPr>
      </w:pPr>
      <w:r w:rsidRPr="00127435">
        <w:rPr>
          <w:color w:val="000000"/>
          <w:spacing w:val="4"/>
        </w:rPr>
        <w:t>7</w:t>
      </w:r>
      <w:r w:rsidR="0092789A" w:rsidRPr="00127435">
        <w:rPr>
          <w:color w:val="000000"/>
          <w:spacing w:val="4"/>
        </w:rPr>
        <w:t xml:space="preserve">.4.2. Требовать от Застройщика предоставления документов, подтверждающих оплату стоимости </w:t>
      </w:r>
      <w:r w:rsidR="0092789A" w:rsidRPr="00127435">
        <w:rPr>
          <w:color w:val="000000"/>
          <w:spacing w:val="-1"/>
        </w:rPr>
        <w:t>Квартиры по настоящему Договору.</w:t>
      </w:r>
    </w:p>
    <w:p w:rsidR="0092789A" w:rsidRPr="00127435" w:rsidRDefault="00573A78" w:rsidP="0092789A">
      <w:pPr>
        <w:ind w:firstLine="567"/>
        <w:jc w:val="both"/>
      </w:pPr>
      <w:r w:rsidRPr="00127435">
        <w:t>7</w:t>
      </w:r>
      <w:r w:rsidR="0092789A" w:rsidRPr="00127435">
        <w:t>.4.3. Требовать от Застройщика передать Квартиру в установленный договором срок и в состояние, соответствующем приложению к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w:t>
      </w:r>
    </w:p>
    <w:p w:rsidR="0092789A" w:rsidRPr="00127435" w:rsidRDefault="00573A78" w:rsidP="0092789A">
      <w:pPr>
        <w:autoSpaceDE w:val="0"/>
        <w:autoSpaceDN w:val="0"/>
        <w:adjustRightInd w:val="0"/>
        <w:ind w:firstLine="567"/>
        <w:jc w:val="both"/>
      </w:pPr>
      <w:r w:rsidRPr="00127435">
        <w:t>7</w:t>
      </w:r>
      <w:r w:rsidR="0092789A" w:rsidRPr="00127435">
        <w:t>.4.4. В одностороннем порядке отказаться от исполнения договора в случае:</w:t>
      </w:r>
    </w:p>
    <w:p w:rsidR="0092789A" w:rsidRPr="00127435" w:rsidRDefault="0092789A" w:rsidP="0092789A">
      <w:pPr>
        <w:autoSpaceDE w:val="0"/>
        <w:autoSpaceDN w:val="0"/>
        <w:adjustRightInd w:val="0"/>
        <w:ind w:firstLine="567"/>
        <w:jc w:val="both"/>
      </w:pPr>
      <w:r w:rsidRPr="00127435">
        <w:t xml:space="preserve">а) существенного нарушения требований к качеству Квартиры или </w:t>
      </w:r>
      <w:proofErr w:type="spellStart"/>
      <w:r w:rsidRPr="00127435">
        <w:t>неустранения</w:t>
      </w:r>
      <w:proofErr w:type="spellEnd"/>
      <w:r w:rsidRPr="00127435">
        <w:t xml:space="preserve"> выявленных недостатков в установленный Участником долевого строительства разумный срок;</w:t>
      </w:r>
    </w:p>
    <w:p w:rsidR="0092789A" w:rsidRPr="00127435" w:rsidRDefault="0092789A" w:rsidP="0092789A">
      <w:pPr>
        <w:autoSpaceDE w:val="0"/>
        <w:autoSpaceDN w:val="0"/>
        <w:adjustRightInd w:val="0"/>
        <w:ind w:firstLine="567"/>
        <w:jc w:val="both"/>
      </w:pPr>
      <w:r w:rsidRPr="00127435">
        <w:t>б) иных случаях, установленным федеральным законом.</w:t>
      </w:r>
    </w:p>
    <w:p w:rsidR="0092789A" w:rsidRPr="00127435" w:rsidRDefault="00573A78" w:rsidP="0092789A">
      <w:pPr>
        <w:autoSpaceDE w:val="0"/>
        <w:autoSpaceDN w:val="0"/>
        <w:adjustRightInd w:val="0"/>
        <w:ind w:firstLine="567"/>
        <w:jc w:val="both"/>
      </w:pPr>
      <w:r w:rsidRPr="00127435">
        <w:t>7</w:t>
      </w:r>
      <w:r w:rsidR="0092789A" w:rsidRPr="00127435">
        <w:t>.4.5. Расторгнуть договор в судебном порядке в случае:</w:t>
      </w:r>
    </w:p>
    <w:p w:rsidR="0092789A" w:rsidRPr="00127435" w:rsidRDefault="0092789A" w:rsidP="0092789A">
      <w:pPr>
        <w:autoSpaceDE w:val="0"/>
        <w:autoSpaceDN w:val="0"/>
        <w:adjustRightInd w:val="0"/>
        <w:ind w:firstLine="567"/>
        <w:jc w:val="both"/>
      </w:pPr>
      <w:r w:rsidRPr="00127435">
        <w:t>а)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92789A" w:rsidRPr="00127435" w:rsidRDefault="0092789A" w:rsidP="0092789A">
      <w:pPr>
        <w:autoSpaceDE w:val="0"/>
        <w:autoSpaceDN w:val="0"/>
        <w:adjustRightInd w:val="0"/>
        <w:ind w:firstLine="567"/>
        <w:jc w:val="both"/>
      </w:pPr>
      <w:r w:rsidRPr="00127435">
        <w:t>б) существенного изменения проектной документации Дома, в состав которых входит Квартира, в том числе превышения допустимого изменения его общей площади;</w:t>
      </w:r>
    </w:p>
    <w:p w:rsidR="0092789A" w:rsidRPr="00127435" w:rsidRDefault="0092789A" w:rsidP="0092789A">
      <w:pPr>
        <w:autoSpaceDE w:val="0"/>
        <w:autoSpaceDN w:val="0"/>
        <w:adjustRightInd w:val="0"/>
        <w:ind w:firstLine="567"/>
        <w:jc w:val="both"/>
      </w:pPr>
      <w:r w:rsidRPr="00127435">
        <w:t>в) изменения назначения общего имущества и (или) нежилых помещений, входящих в состав Дома;</w:t>
      </w:r>
    </w:p>
    <w:p w:rsidR="0092789A" w:rsidRPr="00127435" w:rsidRDefault="0092789A" w:rsidP="0092789A">
      <w:pPr>
        <w:ind w:firstLine="567"/>
        <w:jc w:val="both"/>
      </w:pPr>
      <w:r w:rsidRPr="00127435">
        <w:t>г) иных случаях, установленных федеральным законом.</w:t>
      </w:r>
    </w:p>
    <w:p w:rsidR="002F6F18" w:rsidRPr="00127435" w:rsidRDefault="00573A78" w:rsidP="00476AD5">
      <w:pPr>
        <w:ind w:firstLine="567"/>
        <w:jc w:val="both"/>
      </w:pPr>
      <w:r w:rsidRPr="00127435">
        <w:t>7</w:t>
      </w:r>
      <w:r w:rsidR="0092789A" w:rsidRPr="00127435">
        <w:t>.4.6. В случае отказа от исполнения договора или его расторжения в судебном порядке  потребовать от Застройщика возврата денежных средств, перечисленных Застройщику,</w:t>
      </w:r>
      <w:r w:rsidR="0092789A" w:rsidRPr="00127435">
        <w:rPr>
          <w:color w:val="000000"/>
        </w:rPr>
        <w:t xml:space="preserve"> в соответствии с </w:t>
      </w:r>
      <w:proofErr w:type="spellStart"/>
      <w:r w:rsidR="0092789A" w:rsidRPr="00127435">
        <w:rPr>
          <w:color w:val="000000"/>
        </w:rPr>
        <w:t>п.п</w:t>
      </w:r>
      <w:proofErr w:type="spellEnd"/>
      <w:r w:rsidR="0092789A" w:rsidRPr="00127435">
        <w:rPr>
          <w:color w:val="000000"/>
        </w:rPr>
        <w:t xml:space="preserve">. </w:t>
      </w:r>
      <w:r w:rsidRPr="00127435">
        <w:rPr>
          <w:color w:val="000000"/>
        </w:rPr>
        <w:t>5</w:t>
      </w:r>
      <w:r w:rsidR="0092789A" w:rsidRPr="00127435">
        <w:rPr>
          <w:color w:val="000000"/>
        </w:rPr>
        <w:t>.1.1-</w:t>
      </w:r>
      <w:r w:rsidRPr="00127435">
        <w:rPr>
          <w:color w:val="000000"/>
        </w:rPr>
        <w:t>5</w:t>
      </w:r>
      <w:r w:rsidR="0092789A" w:rsidRPr="00127435">
        <w:rPr>
          <w:color w:val="000000"/>
        </w:rPr>
        <w:t xml:space="preserve">.1.2 настоящего Договора </w:t>
      </w:r>
      <w:r w:rsidR="0092789A" w:rsidRPr="00127435">
        <w:t xml:space="preserve">и уплаты процентов за пользование указанными денежными средствами в соответствии с действующим законодательством и условиями настоящего договора.   </w:t>
      </w:r>
    </w:p>
    <w:p w:rsidR="0092789A" w:rsidRPr="00127435" w:rsidRDefault="0092789A" w:rsidP="0092789A">
      <w:pPr>
        <w:keepNext/>
        <w:numPr>
          <w:ilvl w:val="0"/>
          <w:numId w:val="57"/>
        </w:numPr>
        <w:spacing w:after="200" w:line="276" w:lineRule="auto"/>
        <w:ind w:left="1349" w:hanging="357"/>
        <w:jc w:val="center"/>
        <w:rPr>
          <w:b/>
          <w:bCs/>
        </w:rPr>
      </w:pPr>
      <w:r w:rsidRPr="00127435">
        <w:rPr>
          <w:b/>
          <w:bCs/>
        </w:rPr>
        <w:t xml:space="preserve">         Сдача-приемка Квартиры.</w:t>
      </w:r>
    </w:p>
    <w:p w:rsidR="0092789A" w:rsidRPr="00127435" w:rsidRDefault="0092789A" w:rsidP="00573A78">
      <w:pPr>
        <w:numPr>
          <w:ilvl w:val="1"/>
          <w:numId w:val="57"/>
        </w:numPr>
        <w:autoSpaceDE w:val="0"/>
        <w:autoSpaceDN w:val="0"/>
        <w:adjustRightInd w:val="0"/>
        <w:ind w:left="0" w:firstLine="567"/>
        <w:jc w:val="both"/>
        <w:rPr>
          <w:bCs/>
        </w:rPr>
      </w:pPr>
      <w:r w:rsidRPr="00127435">
        <w:rPr>
          <w:bCs/>
        </w:rPr>
        <w:t xml:space="preserve">Передача Застройщиком Квартиры и принятие ее Участником долевого строительства осуществляются в порядке, установленном законом и настоящим Договором по подписываемому сторонами Акту приема-передачи Квартиры. </w:t>
      </w:r>
      <w:r w:rsidRPr="00127435">
        <w:rPr>
          <w:rFonts w:eastAsia="Calibri"/>
          <w:lang w:eastAsia="en-US"/>
        </w:rPr>
        <w:t>К Акту приема-передачи прилагается инструкция по эксплуатации Квартиры, являющийся  неотъемлемой частью  Акта приема-передачи Квартиры.</w:t>
      </w:r>
    </w:p>
    <w:p w:rsidR="0092789A" w:rsidRPr="00127435" w:rsidRDefault="0092789A" w:rsidP="00573A78">
      <w:pPr>
        <w:autoSpaceDE w:val="0"/>
        <w:autoSpaceDN w:val="0"/>
        <w:adjustRightInd w:val="0"/>
        <w:ind w:firstLine="567"/>
        <w:jc w:val="both"/>
        <w:rPr>
          <w:bCs/>
        </w:rPr>
      </w:pPr>
      <w:r w:rsidRPr="00127435">
        <w:rPr>
          <w:bCs/>
        </w:rPr>
        <w:t>В случае осуществления Участником долевого строительства  на дату приема-передачи Квартиры полной оплаты ее стоимости  стороны подписывают Акт приема-передачи Квартиры  в собственность, с момента подписания которого, стороны признаются исполнившими свои обязательства по приему-передаче и оплате Квартиры в полном объеме.</w:t>
      </w:r>
    </w:p>
    <w:p w:rsidR="0092789A" w:rsidRPr="00127435" w:rsidRDefault="0092789A" w:rsidP="00573A78">
      <w:pPr>
        <w:autoSpaceDE w:val="0"/>
        <w:autoSpaceDN w:val="0"/>
        <w:adjustRightInd w:val="0"/>
        <w:ind w:firstLine="567"/>
        <w:jc w:val="both"/>
        <w:rPr>
          <w:bCs/>
        </w:rPr>
      </w:pPr>
      <w:r w:rsidRPr="00127435">
        <w:rPr>
          <w:bCs/>
        </w:rPr>
        <w:t>В случае отсутствия на дату приема-передачи  полной оплаты стоимости Квартира передается Участнику долевого строительства по Акту приема-передачи в пользование, с момента подписания которого обязательство Застройщика по передаче Квартиры, а Участника долевого строительства  - по приему Квартиры  считаются исполненными.</w:t>
      </w:r>
    </w:p>
    <w:p w:rsidR="0092789A" w:rsidRPr="00127435" w:rsidRDefault="0092789A" w:rsidP="00573A78">
      <w:pPr>
        <w:autoSpaceDE w:val="0"/>
        <w:autoSpaceDN w:val="0"/>
        <w:adjustRightInd w:val="0"/>
        <w:ind w:firstLine="567"/>
        <w:jc w:val="both"/>
      </w:pPr>
      <w:r w:rsidRPr="00127435">
        <w:t xml:space="preserve">Ключи от Квартиры Участник долевого строительства получает в управляющей компании  после подписания Акта приема-передачи Квартиры  и заключения договора с управляющей компанией. </w:t>
      </w:r>
    </w:p>
    <w:p w:rsidR="0092789A" w:rsidRPr="00127435" w:rsidRDefault="0092789A" w:rsidP="00573A78">
      <w:pPr>
        <w:numPr>
          <w:ilvl w:val="1"/>
          <w:numId w:val="57"/>
        </w:numPr>
        <w:autoSpaceDE w:val="0"/>
        <w:autoSpaceDN w:val="0"/>
        <w:adjustRightInd w:val="0"/>
        <w:ind w:left="0" w:firstLine="567"/>
        <w:jc w:val="both"/>
      </w:pPr>
      <w:r w:rsidRPr="00127435">
        <w:t xml:space="preserve"> Квартира передается Участнику долевого строительства  не ранее чем после получения в установленном </w:t>
      </w:r>
      <w:hyperlink r:id="rId12" w:history="1">
        <w:r w:rsidRPr="00127435">
          <w:t>порядке</w:t>
        </w:r>
      </w:hyperlink>
      <w:r w:rsidRPr="00127435">
        <w:t xml:space="preserve"> разрешения на ввод в эксплуатацию Дома в состоянии качества, которое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92789A" w:rsidRPr="00127435" w:rsidRDefault="0092789A" w:rsidP="00573A78">
      <w:pPr>
        <w:numPr>
          <w:ilvl w:val="1"/>
          <w:numId w:val="57"/>
        </w:numPr>
        <w:autoSpaceDE w:val="0"/>
        <w:autoSpaceDN w:val="0"/>
        <w:adjustRightInd w:val="0"/>
        <w:ind w:left="0" w:firstLine="567"/>
        <w:jc w:val="both"/>
        <w:rPr>
          <w:bCs/>
        </w:rPr>
      </w:pPr>
      <w:r w:rsidRPr="00127435">
        <w:t>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rsidR="0092789A" w:rsidRPr="00127435" w:rsidRDefault="0092789A" w:rsidP="00573A78">
      <w:pPr>
        <w:numPr>
          <w:ilvl w:val="1"/>
          <w:numId w:val="57"/>
        </w:numPr>
        <w:autoSpaceDE w:val="0"/>
        <w:autoSpaceDN w:val="0"/>
        <w:adjustRightInd w:val="0"/>
        <w:ind w:left="0" w:firstLine="567"/>
        <w:jc w:val="both"/>
      </w:pPr>
      <w:r w:rsidRPr="00127435">
        <w:t xml:space="preserve">Застройщик не менее чем за месяц до наступления установленного договором срока передачи Квартиры направляет Участнику долевого строительства Уведомление о завершении строительства Дома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w:t>
      </w:r>
      <w:hyperlink r:id="rId13" w:history="1">
        <w:r w:rsidRPr="00127435">
          <w:t>ч.6</w:t>
        </w:r>
      </w:hyperlink>
      <w:r w:rsidRPr="00127435">
        <w:t xml:space="preserve">  ст. 8 Федерального закона 214-ФЗ. Уведомление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w:t>
      </w:r>
    </w:p>
    <w:p w:rsidR="0092789A" w:rsidRPr="00127435" w:rsidRDefault="0092789A" w:rsidP="00573A78">
      <w:pPr>
        <w:autoSpaceDE w:val="0"/>
        <w:autoSpaceDN w:val="0"/>
        <w:adjustRightInd w:val="0"/>
        <w:ind w:firstLine="567"/>
        <w:jc w:val="both"/>
      </w:pPr>
      <w:r w:rsidRPr="00127435">
        <w:t>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w:t>
      </w:r>
    </w:p>
    <w:p w:rsidR="0092789A" w:rsidRPr="00127435" w:rsidRDefault="0092789A" w:rsidP="00573A78">
      <w:pPr>
        <w:numPr>
          <w:ilvl w:val="1"/>
          <w:numId w:val="57"/>
        </w:numPr>
        <w:autoSpaceDE w:val="0"/>
        <w:autoSpaceDN w:val="0"/>
        <w:adjustRightInd w:val="0"/>
        <w:ind w:left="0" w:firstLine="567"/>
        <w:jc w:val="both"/>
      </w:pPr>
      <w:r w:rsidRPr="00127435">
        <w:t>Участник долевого строительства, получивший Уведомление З</w:t>
      </w:r>
      <w:r w:rsidR="00573A78" w:rsidRPr="00127435">
        <w:t>астройщика, предусмотренное п. 8</w:t>
      </w:r>
      <w:r w:rsidRPr="00127435">
        <w:t>.4 настоящего договора обязан приступить к принятию Квартиры в срок, установленный Уведомлением или, если такой срок не установлен, в течение семи рабочих дней со дня получения указанного Уведомления.</w:t>
      </w:r>
    </w:p>
    <w:p w:rsidR="0092789A" w:rsidRPr="00127435" w:rsidRDefault="0092789A" w:rsidP="00573A78">
      <w:pPr>
        <w:numPr>
          <w:ilvl w:val="1"/>
          <w:numId w:val="57"/>
        </w:numPr>
        <w:autoSpaceDE w:val="0"/>
        <w:autoSpaceDN w:val="0"/>
        <w:adjustRightInd w:val="0"/>
        <w:ind w:left="0" w:firstLine="567"/>
        <w:jc w:val="both"/>
        <w:rPr>
          <w:bCs/>
        </w:rPr>
      </w:pPr>
      <w:r w:rsidRPr="00127435">
        <w:t xml:space="preserve">В случае выявления в ходе приемки Квартиры недостатков, которые делают Квартиру непригодной для использования, по требованию Участника долевого строительства Застройщиком составляется Акт с указанием выявленных недостатков и срок их устранения Застройщиком. </w:t>
      </w:r>
    </w:p>
    <w:p w:rsidR="0092789A" w:rsidRPr="00127435" w:rsidRDefault="0092789A" w:rsidP="00573A78">
      <w:pPr>
        <w:numPr>
          <w:ilvl w:val="1"/>
          <w:numId w:val="57"/>
        </w:numPr>
        <w:autoSpaceDE w:val="0"/>
        <w:autoSpaceDN w:val="0"/>
        <w:adjustRightInd w:val="0"/>
        <w:ind w:left="0" w:firstLine="567"/>
        <w:jc w:val="both"/>
        <w:rPr>
          <w:bCs/>
        </w:rPr>
      </w:pPr>
      <w:r w:rsidRPr="00127435">
        <w:t>В течение 3 рабочих дней после устранения недостатков Стороны Застройщик передает, а Участник долевого строительства принимает Квартиру, о чем Стороны подписывают Акт приема-передачи Квартиры.</w:t>
      </w:r>
    </w:p>
    <w:p w:rsidR="0092789A" w:rsidRPr="00127435" w:rsidRDefault="0092789A" w:rsidP="00573A78">
      <w:pPr>
        <w:numPr>
          <w:ilvl w:val="1"/>
          <w:numId w:val="57"/>
        </w:numPr>
        <w:autoSpaceDE w:val="0"/>
        <w:autoSpaceDN w:val="0"/>
        <w:adjustRightInd w:val="0"/>
        <w:ind w:left="0" w:firstLine="567"/>
        <w:jc w:val="both"/>
        <w:rPr>
          <w:bCs/>
        </w:rPr>
      </w:pPr>
      <w:r w:rsidRPr="00127435">
        <w:t xml:space="preserve">При уклонении Участника долевого строительства от принятия Квартиры в предусмотренный п. п. 3.2, </w:t>
      </w:r>
      <w:r w:rsidR="00573A78" w:rsidRPr="00127435">
        <w:t>8</w:t>
      </w:r>
      <w:r w:rsidRPr="00127435">
        <w:t xml:space="preserve">.5 настоящего Договора срок или при отказе Участника долевого строительства от принятия Квартиры (за исключением случая, указанного в п. </w:t>
      </w:r>
      <w:r w:rsidR="00573A78" w:rsidRPr="00127435">
        <w:t>8</w:t>
      </w:r>
      <w:r w:rsidRPr="00127435">
        <w:t>.6. настоящего Договора) Застройщик по истечении двух месяцев со дня, предусмотренного Договором для передачи Квартиры  Участнику долевого строительства, составляет односторонний акт о передаче Квартиры (за исключением случая досрочной передачи квартиры, указанного в п. 3.2 настоящего Договора).</w:t>
      </w:r>
    </w:p>
    <w:p w:rsidR="0092789A" w:rsidRPr="00127435" w:rsidRDefault="0092789A" w:rsidP="00573A78">
      <w:pPr>
        <w:ind w:firstLine="567"/>
        <w:jc w:val="both"/>
      </w:pPr>
      <w:r w:rsidRPr="00127435">
        <w:t>При этом риск случайной гибели Квартиры признается перешедшим к Участнику долевого строительства со дня составления предусмотренного одностороннего акта о передаче Квартиры.</w:t>
      </w:r>
    </w:p>
    <w:p w:rsidR="0092789A" w:rsidRPr="00127435" w:rsidRDefault="0092789A" w:rsidP="00573A78">
      <w:pPr>
        <w:numPr>
          <w:ilvl w:val="1"/>
          <w:numId w:val="57"/>
        </w:numPr>
        <w:ind w:left="0" w:firstLine="567"/>
        <w:jc w:val="both"/>
      </w:pPr>
      <w:r w:rsidRPr="00127435">
        <w:t xml:space="preserve">Меры, указанные в п. </w:t>
      </w:r>
      <w:r w:rsidR="00573A78" w:rsidRPr="00127435">
        <w:t>8</w:t>
      </w:r>
      <w:r w:rsidRPr="00127435">
        <w:t xml:space="preserve">.8 настоящего Договора, могут применяться только в случае, если Застройщик обладает сведениями о получении Участником долевого строительства Уведомления в соответствии с п. </w:t>
      </w:r>
      <w:r w:rsidR="00573A78" w:rsidRPr="00127435">
        <w:t>8</w:t>
      </w:r>
      <w:r w:rsidRPr="00127435">
        <w:t>.4. настоящего Договора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2789A" w:rsidRPr="00127435" w:rsidRDefault="0092789A" w:rsidP="00573A78">
      <w:pPr>
        <w:numPr>
          <w:ilvl w:val="1"/>
          <w:numId w:val="57"/>
        </w:numPr>
        <w:ind w:left="0" w:firstLine="567"/>
        <w:jc w:val="both"/>
      </w:pPr>
      <w:r w:rsidRPr="00127435">
        <w:t>После подписания Акта приема-передачи  Квартиры Участник долевого строительства самостоятельно несет расходы, в том числе и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p>
    <w:p w:rsidR="0092789A" w:rsidRPr="00127435" w:rsidRDefault="0092789A" w:rsidP="00573A78">
      <w:pPr>
        <w:keepNext/>
        <w:numPr>
          <w:ilvl w:val="0"/>
          <w:numId w:val="57"/>
        </w:numPr>
        <w:autoSpaceDE w:val="0"/>
        <w:autoSpaceDN w:val="0"/>
        <w:adjustRightInd w:val="0"/>
        <w:ind w:left="0"/>
        <w:jc w:val="center"/>
        <w:rPr>
          <w:b/>
        </w:rPr>
      </w:pPr>
      <w:r w:rsidRPr="00127435">
        <w:rPr>
          <w:b/>
        </w:rPr>
        <w:t>Право собственности Участника долевого строительства на квартиру</w:t>
      </w:r>
    </w:p>
    <w:p w:rsidR="0092789A" w:rsidRPr="00127435" w:rsidRDefault="0092789A" w:rsidP="00111D53">
      <w:pPr>
        <w:pStyle w:val="aff"/>
        <w:numPr>
          <w:ilvl w:val="1"/>
          <w:numId w:val="57"/>
        </w:numPr>
        <w:autoSpaceDE w:val="0"/>
        <w:autoSpaceDN w:val="0"/>
        <w:adjustRightInd w:val="0"/>
        <w:ind w:left="0" w:firstLine="709"/>
        <w:jc w:val="both"/>
        <w:rPr>
          <w:sz w:val="24"/>
          <w:szCs w:val="24"/>
        </w:rPr>
      </w:pPr>
      <w:r w:rsidRPr="00127435">
        <w:rPr>
          <w:bCs/>
          <w:sz w:val="24"/>
          <w:szCs w:val="24"/>
        </w:rPr>
        <w:t xml:space="preserve">При условии исполнения Участником долевого строительства в полном объеме обязательства по уплате Цены договора, и Застройщик и Участник долевого строительства подписывают Акт приема-передачи Квартиры в собственность, который является одним из оснований для государственной регистрации права собственности Участника долевого строительства на Квартиру. </w:t>
      </w:r>
    </w:p>
    <w:p w:rsidR="0092789A" w:rsidRPr="00127435" w:rsidRDefault="0092789A" w:rsidP="00111D53">
      <w:pPr>
        <w:numPr>
          <w:ilvl w:val="1"/>
          <w:numId w:val="57"/>
        </w:numPr>
        <w:autoSpaceDE w:val="0"/>
        <w:autoSpaceDN w:val="0"/>
        <w:adjustRightInd w:val="0"/>
        <w:ind w:left="0" w:firstLine="709"/>
        <w:jc w:val="both"/>
      </w:pPr>
      <w:r w:rsidRPr="00127435">
        <w:rPr>
          <w:bCs/>
        </w:rPr>
        <w:t xml:space="preserve">В случае приемки Квартиры по Акту приема-передачи в пользование Акт приема-передачи Квартиры в собственность подписывается Сторонами в течение 5 (пяти) рабочих дней со дня приемки Квартиры или полной уплаты цены Договора в зависимости от того, какое из событий наступит последним. </w:t>
      </w:r>
    </w:p>
    <w:p w:rsidR="0092789A" w:rsidRPr="00127435" w:rsidRDefault="0092789A" w:rsidP="00111D53">
      <w:pPr>
        <w:pStyle w:val="aff"/>
        <w:numPr>
          <w:ilvl w:val="1"/>
          <w:numId w:val="57"/>
        </w:numPr>
        <w:ind w:left="0" w:firstLine="709"/>
        <w:jc w:val="both"/>
        <w:rPr>
          <w:color w:val="000000"/>
          <w:sz w:val="24"/>
          <w:szCs w:val="24"/>
        </w:rPr>
      </w:pPr>
      <w:r w:rsidRPr="00127435">
        <w:rPr>
          <w:color w:val="000000"/>
          <w:sz w:val="24"/>
          <w:szCs w:val="24"/>
        </w:rPr>
        <w:t xml:space="preserve"> </w:t>
      </w:r>
      <w:r w:rsidRPr="00127435">
        <w:rPr>
          <w:rFonts w:eastAsia="Calibri"/>
          <w:sz w:val="24"/>
          <w:szCs w:val="24"/>
          <w:lang w:eastAsia="en-US"/>
        </w:rPr>
        <w:t>Право собственности Участника долевого строительства на Квартиру  возникает с момента   государственной регистрации этого права в органе, осуществляющем государственный кадастровый учет и государственную регистрацию прав</w:t>
      </w:r>
    </w:p>
    <w:p w:rsidR="002F6F18" w:rsidRPr="00127435" w:rsidRDefault="0092789A" w:rsidP="00476AD5">
      <w:pPr>
        <w:numPr>
          <w:ilvl w:val="1"/>
          <w:numId w:val="57"/>
        </w:numPr>
        <w:ind w:left="0" w:firstLine="567"/>
        <w:jc w:val="both"/>
        <w:rPr>
          <w:color w:val="000000"/>
        </w:rPr>
      </w:pPr>
      <w:r w:rsidRPr="00127435">
        <w:rPr>
          <w:color w:val="000000"/>
        </w:rPr>
        <w:t xml:space="preserve">Регистрация права собственности на Квартиру, а также совершение иных юридически значимых действий, необходимых для государственной регистрации права собственности производится за счет Участника долевого строительства. </w:t>
      </w:r>
    </w:p>
    <w:p w:rsidR="0092789A" w:rsidRPr="00127435" w:rsidRDefault="00573A78" w:rsidP="00573A78">
      <w:pPr>
        <w:keepNext/>
        <w:jc w:val="center"/>
        <w:rPr>
          <w:b/>
          <w:bCs/>
        </w:rPr>
      </w:pPr>
      <w:r w:rsidRPr="00127435">
        <w:rPr>
          <w:b/>
          <w:bCs/>
        </w:rPr>
        <w:t>10</w:t>
      </w:r>
      <w:r w:rsidR="0092789A" w:rsidRPr="00127435">
        <w:rPr>
          <w:b/>
          <w:bCs/>
        </w:rPr>
        <w:t>. Гарантия качества Квартиры</w:t>
      </w:r>
    </w:p>
    <w:p w:rsidR="0092789A" w:rsidRPr="00127435" w:rsidRDefault="00573A78" w:rsidP="00573A78">
      <w:pPr>
        <w:ind w:firstLine="567"/>
        <w:jc w:val="both"/>
      </w:pPr>
      <w:r w:rsidRPr="00127435">
        <w:t>10</w:t>
      </w:r>
      <w:r w:rsidR="0092789A" w:rsidRPr="00127435">
        <w:t>.1. Качество Квартиры, которая будет передана Застройщиком Участнику долевого строительства по настоящему Договору, должно соответствовать проектно-сметной документации на Дом, ГОСТам и иным обязательным требованиям в области строительства.</w:t>
      </w:r>
    </w:p>
    <w:p w:rsidR="0092789A" w:rsidRPr="00127435" w:rsidRDefault="00573A78" w:rsidP="00573A78">
      <w:pPr>
        <w:autoSpaceDE w:val="0"/>
        <w:autoSpaceDN w:val="0"/>
        <w:adjustRightInd w:val="0"/>
        <w:ind w:firstLine="540"/>
        <w:jc w:val="both"/>
        <w:rPr>
          <w:rFonts w:eastAsia="Calibri"/>
        </w:rPr>
      </w:pPr>
      <w:r w:rsidRPr="00127435">
        <w:t>10</w:t>
      </w:r>
      <w:r w:rsidR="0092789A" w:rsidRPr="00127435">
        <w:t>.2. Гарантийный срок на Квартиру составляет 5 (пять) лет с момента получения разрешения на ввод Дома в эксплуатацию. Все обнаруженные в течение этого срока недостатки, не эксплуатационного свойства,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w:t>
      </w:r>
      <w:r w:rsidR="0092789A" w:rsidRPr="00127435">
        <w:rPr>
          <w:rFonts w:eastAsia="Calibri"/>
        </w:rPr>
        <w:t xml:space="preserve"> срок, согласованный Застройщиком с Участником долевого строительства.</w:t>
      </w:r>
    </w:p>
    <w:p w:rsidR="0092789A" w:rsidRPr="00127435" w:rsidRDefault="0092789A" w:rsidP="00573A78">
      <w:pPr>
        <w:ind w:firstLine="567"/>
        <w:jc w:val="both"/>
      </w:pPr>
      <w:r w:rsidRPr="00127435">
        <w:t xml:space="preserve"> Гарантийный срок на технологическое и инженерное оборудование, входящее в состав передаваемой Участнику долевого строительства Квартиры, перечень которого представлен в Приложении №1 - Техническая характеристика  Дома и Квартиры, составляет 3 (три) года. Указанный гарантийный срок исчисляется со дня подписания первого акта приема-передачи Квартиры.</w:t>
      </w:r>
    </w:p>
    <w:p w:rsidR="0092789A" w:rsidRPr="00127435" w:rsidRDefault="00573A78" w:rsidP="00573A78">
      <w:pPr>
        <w:jc w:val="both"/>
      </w:pPr>
      <w:r w:rsidRPr="00127435">
        <w:t xml:space="preserve">          10</w:t>
      </w:r>
      <w:r w:rsidR="0092789A" w:rsidRPr="00127435">
        <w:t>.3.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w:t>
      </w:r>
    </w:p>
    <w:p w:rsidR="0092789A" w:rsidRPr="00127435" w:rsidRDefault="0092789A" w:rsidP="00573A78">
      <w:pPr>
        <w:jc w:val="both"/>
      </w:pPr>
      <w:r w:rsidRPr="00127435">
        <w:t>- нормального износа Квартиры или входящих в его состав элементов отделки, систем инженерно-технического обеспечения, конструктивных элементов, изделий;</w:t>
      </w:r>
    </w:p>
    <w:p w:rsidR="0092789A" w:rsidRPr="00127435" w:rsidRDefault="0092789A" w:rsidP="00573A78">
      <w:pPr>
        <w:jc w:val="both"/>
      </w:pPr>
      <w:r w:rsidRPr="00127435">
        <w:t>-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w:t>
      </w:r>
    </w:p>
    <w:p w:rsidR="002F6F18" w:rsidRPr="00127435" w:rsidRDefault="0092789A" w:rsidP="00573A78">
      <w:pPr>
        <w:jc w:val="both"/>
      </w:pPr>
      <w:r w:rsidRPr="00127435">
        <w:t>-ненадлежащего его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w:t>
      </w:r>
    </w:p>
    <w:p w:rsidR="0092789A" w:rsidRPr="00127435" w:rsidRDefault="0092789A" w:rsidP="00573A78">
      <w:pPr>
        <w:keepNext/>
        <w:jc w:val="center"/>
        <w:rPr>
          <w:b/>
          <w:bCs/>
        </w:rPr>
      </w:pPr>
      <w:r w:rsidRPr="00127435">
        <w:rPr>
          <w:b/>
          <w:bCs/>
        </w:rPr>
        <w:t>1</w:t>
      </w:r>
      <w:r w:rsidR="00573A78" w:rsidRPr="00127435">
        <w:rPr>
          <w:b/>
          <w:bCs/>
        </w:rPr>
        <w:t>1</w:t>
      </w:r>
      <w:r w:rsidRPr="00127435">
        <w:rPr>
          <w:b/>
          <w:bCs/>
        </w:rPr>
        <w:t>. Срок действия Договора. Досрочное расторжение</w:t>
      </w:r>
    </w:p>
    <w:p w:rsidR="0092789A" w:rsidRPr="00127435" w:rsidRDefault="0092789A" w:rsidP="00573A78">
      <w:pPr>
        <w:ind w:firstLine="567"/>
        <w:contextualSpacing/>
        <w:jc w:val="both"/>
        <w:rPr>
          <w:color w:val="000000"/>
        </w:rPr>
      </w:pPr>
      <w:r w:rsidRPr="00127435">
        <w:t>1</w:t>
      </w:r>
      <w:r w:rsidR="00573A78" w:rsidRPr="00127435">
        <w:t>1</w:t>
      </w:r>
      <w:r w:rsidRPr="00127435">
        <w:t xml:space="preserve">.1. Настоящий Договор вступает в силу с момента его  государственной регистрации  в </w:t>
      </w:r>
      <w:r w:rsidRPr="00127435">
        <w:rPr>
          <w:rFonts w:eastAsia="Calibri"/>
          <w:lang w:eastAsia="en-US"/>
        </w:rPr>
        <w:t>органе, осуществляющем государственный кадастровый учет и государственную регистрацию прав.</w:t>
      </w:r>
    </w:p>
    <w:p w:rsidR="0092789A" w:rsidRPr="00127435" w:rsidRDefault="0092789A" w:rsidP="00573A78">
      <w:pPr>
        <w:ind w:firstLine="567"/>
        <w:contextualSpacing/>
        <w:jc w:val="both"/>
      </w:pPr>
      <w:r w:rsidRPr="00127435">
        <w:t>1</w:t>
      </w:r>
      <w:r w:rsidR="00573A78" w:rsidRPr="00127435">
        <w:t>1</w:t>
      </w:r>
      <w:r w:rsidRPr="00127435">
        <w:t>.2. Действие настоящего Договора прекращается с момента исполнения Сторонами своих обязательств, предусмотренных настоящим Договором, а именно передачи Квартиры Участнику долевого устроительства и полного расчета между Сторонами.</w:t>
      </w:r>
    </w:p>
    <w:p w:rsidR="0092789A" w:rsidRPr="00127435" w:rsidRDefault="0092789A" w:rsidP="00573A78">
      <w:pPr>
        <w:ind w:firstLine="567"/>
        <w:contextualSpacing/>
        <w:jc w:val="both"/>
      </w:pPr>
      <w:r w:rsidRPr="00127435">
        <w:t>Прекращение настоящего договора согласно настоящему пункту не влечёт за собой прекращения гарантийного срока, указанного в п. 1</w:t>
      </w:r>
      <w:r w:rsidR="00573A78" w:rsidRPr="00127435">
        <w:t>0</w:t>
      </w:r>
      <w:r w:rsidRPr="00127435">
        <w:t>.2 настоящего договора, и обязательств Застройщика по устранению недостатков, выявленных в течение</w:t>
      </w:r>
      <w:r w:rsidR="00A31713" w:rsidRPr="00A31713">
        <w:t xml:space="preserve"> </w:t>
      </w:r>
      <w:r w:rsidRPr="00127435">
        <w:t xml:space="preserve">гарантийного срока. </w:t>
      </w:r>
    </w:p>
    <w:p w:rsidR="0092789A" w:rsidRPr="00127435" w:rsidRDefault="0092789A" w:rsidP="00573A78">
      <w:pPr>
        <w:ind w:firstLine="567"/>
        <w:contextualSpacing/>
        <w:jc w:val="both"/>
      </w:pPr>
      <w:r w:rsidRPr="00127435">
        <w:t>1</w:t>
      </w:r>
      <w:r w:rsidR="00573A78" w:rsidRPr="00127435">
        <w:t>1</w:t>
      </w:r>
      <w:r w:rsidRPr="00127435">
        <w:t>.3. В случае неисполнения Участником долевого строительства принятых на себя обязательств в установленные настоящим договором сроки, Застройщик вправе требовать расторжения настоящего договора в судебном порядке в соответствии действующим законодательством Российской Федерации, в том числе в случае, если Участником долевого строительства:</w:t>
      </w:r>
    </w:p>
    <w:p w:rsidR="0092789A" w:rsidRPr="00127435" w:rsidRDefault="0092789A" w:rsidP="00573A78">
      <w:pPr>
        <w:ind w:firstLine="567"/>
        <w:contextualSpacing/>
        <w:jc w:val="both"/>
      </w:pPr>
      <w:r w:rsidRPr="00127435">
        <w:t>- при единовременном взносе всей суммы - допущена просрочка внесения платежа в течение более чем на два месяца;</w:t>
      </w:r>
    </w:p>
    <w:p w:rsidR="0092789A" w:rsidRPr="00127435" w:rsidRDefault="0092789A" w:rsidP="00573A78">
      <w:pPr>
        <w:ind w:firstLine="567"/>
        <w:contextualSpacing/>
        <w:jc w:val="both"/>
      </w:pPr>
      <w:r w:rsidRPr="00127435">
        <w:t>- при периодических платежах - систематически нарушаются сроки внесения платежей, то есть допущено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92789A" w:rsidRPr="00127435" w:rsidRDefault="0092789A" w:rsidP="00573A78">
      <w:pPr>
        <w:ind w:firstLine="567"/>
        <w:contextualSpacing/>
        <w:jc w:val="both"/>
      </w:pPr>
      <w:r w:rsidRPr="00127435">
        <w:t>1</w:t>
      </w:r>
      <w:r w:rsidR="00573A78" w:rsidRPr="00127435">
        <w:t>1</w:t>
      </w:r>
      <w:r w:rsidRPr="00127435">
        <w:t>.4. Участник долевого строительства вправе в одностороннем порядке отказаться от исполнения договора в случаях, предусмотренных действующим законодательством. При намерении, основанном на требованиях закона, отказаться от исполнения договора в одностороннем порядке Участник долевого строительства обязан не менее чем за 7 дней уведомить об этом Застройщика</w:t>
      </w:r>
      <w:r w:rsidRPr="00127435">
        <w:rPr>
          <w:color w:val="000000"/>
        </w:rPr>
        <w:t>.</w:t>
      </w:r>
      <w:r w:rsidRPr="00127435">
        <w:t xml:space="preserve"> </w:t>
      </w:r>
    </w:p>
    <w:p w:rsidR="0092789A" w:rsidRPr="00127435" w:rsidRDefault="0092789A" w:rsidP="00573A78">
      <w:pPr>
        <w:ind w:firstLine="567"/>
        <w:contextualSpacing/>
        <w:jc w:val="both"/>
      </w:pPr>
      <w:r w:rsidRPr="00127435">
        <w:t>1</w:t>
      </w:r>
      <w:r w:rsidR="00573A78" w:rsidRPr="00127435">
        <w:t>1</w:t>
      </w:r>
      <w:r w:rsidRPr="00127435">
        <w:t>.5. Возврат денежных средств вследствие расторжения настоящего Договора согласно п.1</w:t>
      </w:r>
      <w:r w:rsidR="00573A78" w:rsidRPr="00127435">
        <w:t>1</w:t>
      </w:r>
      <w:r w:rsidRPr="00127435">
        <w:t xml:space="preserve">.4 Договора осуществляется в порядке и сроки, установленные законодательством Федеральным законом № 214-ФЗ  с учетом положений п. </w:t>
      </w:r>
      <w:r w:rsidR="00573A78" w:rsidRPr="00127435">
        <w:t>7</w:t>
      </w:r>
      <w:r w:rsidRPr="00127435">
        <w:t>.1.13 настоящего Договора.</w:t>
      </w:r>
    </w:p>
    <w:p w:rsidR="00573A78" w:rsidRPr="00127435" w:rsidRDefault="00573A78" w:rsidP="00573A78">
      <w:pPr>
        <w:ind w:firstLine="567"/>
        <w:contextualSpacing/>
        <w:jc w:val="both"/>
        <w:rPr>
          <w:bCs/>
          <w:color w:val="000000"/>
        </w:rPr>
      </w:pPr>
      <w:r w:rsidRPr="00127435">
        <w:rPr>
          <w:bCs/>
          <w:color w:val="000000"/>
        </w:rPr>
        <w:t>11.</w:t>
      </w:r>
      <w:r w:rsidR="0092789A" w:rsidRPr="00127435">
        <w:rPr>
          <w:bCs/>
          <w:color w:val="000000"/>
        </w:rPr>
        <w:t>6.</w:t>
      </w:r>
      <w:r w:rsidR="0092789A" w:rsidRPr="00127435">
        <w:rPr>
          <w:b/>
          <w:bCs/>
          <w:color w:val="000000"/>
        </w:rPr>
        <w:t xml:space="preserve"> </w:t>
      </w:r>
      <w:r w:rsidR="0092789A" w:rsidRPr="00127435">
        <w:rPr>
          <w:bCs/>
          <w:color w:val="00000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92789A" w:rsidRPr="00127435" w:rsidRDefault="0092789A" w:rsidP="00573A78">
      <w:pPr>
        <w:ind w:firstLine="567"/>
        <w:contextualSpacing/>
        <w:jc w:val="both"/>
      </w:pPr>
      <w:r w:rsidRPr="00127435">
        <w:t>1</w:t>
      </w:r>
      <w:r w:rsidR="00573A78" w:rsidRPr="00127435">
        <w:t>1</w:t>
      </w:r>
      <w:r w:rsidRPr="00127435">
        <w:t>.7.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Участниками долевого строительствами.</w:t>
      </w:r>
    </w:p>
    <w:p w:rsidR="002F6F18" w:rsidRPr="00127435" w:rsidRDefault="0092789A" w:rsidP="00476AD5">
      <w:pPr>
        <w:ind w:firstLine="567"/>
        <w:contextualSpacing/>
        <w:jc w:val="both"/>
      </w:pPr>
      <w:r w:rsidRPr="00127435">
        <w:t>1</w:t>
      </w:r>
      <w:r w:rsidR="00573A78" w:rsidRPr="00127435">
        <w:t>1</w:t>
      </w:r>
      <w:r w:rsidRPr="00127435">
        <w:t>.8. В случае, если Дом и/или Квартира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92789A" w:rsidRPr="00127435" w:rsidRDefault="0092789A" w:rsidP="00573A78">
      <w:pPr>
        <w:keepNext/>
        <w:jc w:val="center"/>
        <w:rPr>
          <w:b/>
          <w:bCs/>
        </w:rPr>
      </w:pPr>
      <w:r w:rsidRPr="00127435">
        <w:rPr>
          <w:b/>
          <w:bCs/>
        </w:rPr>
        <w:t>1</w:t>
      </w:r>
      <w:r w:rsidR="00573A78" w:rsidRPr="00127435">
        <w:rPr>
          <w:b/>
          <w:bCs/>
        </w:rPr>
        <w:t>2</w:t>
      </w:r>
      <w:r w:rsidRPr="00127435">
        <w:rPr>
          <w:b/>
          <w:bCs/>
        </w:rPr>
        <w:t>.  Ответственность Сторон.</w:t>
      </w:r>
    </w:p>
    <w:p w:rsidR="0092789A" w:rsidRPr="00127435" w:rsidRDefault="00573A78" w:rsidP="00573A78">
      <w:pPr>
        <w:ind w:firstLine="567"/>
        <w:jc w:val="both"/>
      </w:pPr>
      <w:r w:rsidRPr="00127435">
        <w:t>12</w:t>
      </w:r>
      <w:r w:rsidR="0092789A" w:rsidRPr="00127435">
        <w:t>.1. Стороны несут ответственность по своим обязательствам в соответствие с действующим законодательством Российской Федерации.</w:t>
      </w:r>
    </w:p>
    <w:p w:rsidR="0092789A" w:rsidRPr="00127435" w:rsidRDefault="00573A78" w:rsidP="00573A78">
      <w:pPr>
        <w:ind w:firstLine="567"/>
        <w:jc w:val="both"/>
      </w:pPr>
      <w:r w:rsidRPr="00127435">
        <w:t>12</w:t>
      </w:r>
      <w:r w:rsidR="0092789A" w:rsidRPr="00127435">
        <w:t>.2. При нарушении Участником долевого строительства сроков внесения денежных средств, предусмотренных настоящим Договором, Застройщик вправе требовать уплаты неустойки в размере 1/300 ставки рефинансирования Банка России на день исполнения обязательства от суммы просроченного платежа за каждый день просрочки.</w:t>
      </w:r>
    </w:p>
    <w:p w:rsidR="0092789A" w:rsidRPr="00127435" w:rsidRDefault="0092789A" w:rsidP="00573A78">
      <w:pPr>
        <w:ind w:firstLine="567"/>
        <w:jc w:val="both"/>
      </w:pPr>
      <w:r w:rsidRPr="00127435">
        <w:t xml:space="preserve">         При этом из сумм платежей, осуществляемых Участником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rsidR="0092789A" w:rsidRPr="00127435" w:rsidRDefault="0092789A" w:rsidP="00573A78">
      <w:pPr>
        <w:ind w:firstLine="567"/>
        <w:jc w:val="both"/>
      </w:pPr>
      <w:r w:rsidRPr="00127435">
        <w:t>1</w:t>
      </w:r>
      <w:r w:rsidR="00573A78" w:rsidRPr="00127435">
        <w:t>2</w:t>
      </w:r>
      <w:r w:rsidRPr="00127435">
        <w:t xml:space="preserve">.3. За нарушение сроков, установленных п. </w:t>
      </w:r>
      <w:r w:rsidR="00573A78" w:rsidRPr="00127435">
        <w:t>7</w:t>
      </w:r>
      <w:r w:rsidRPr="00127435">
        <w:t>.3.</w:t>
      </w:r>
      <w:r w:rsidR="00E416D8">
        <w:t>5</w:t>
      </w:r>
      <w:r w:rsidRPr="00127435">
        <w:t xml:space="preserve">, по вине Участника долевого строительства Застройщик вправе взыскать с Участника долевого строительства штраф в размере </w:t>
      </w:r>
      <w:r w:rsidRPr="00127435">
        <w:rPr>
          <w:rFonts w:eastAsia="Calibri"/>
          <w:lang w:eastAsia="en-US"/>
        </w:rPr>
        <w:t xml:space="preserve">5 000,00 (Пять тысяч рублей 00 копеек) рублей </w:t>
      </w:r>
      <w:r w:rsidRPr="00127435">
        <w:t>за каждый день просрочки, а также убытки в размере двойной ставки, уплаченной Застройщиком земельного налога, арендной платы за землю и пользования земельным участком.</w:t>
      </w:r>
    </w:p>
    <w:p w:rsidR="0092789A" w:rsidRPr="00127435" w:rsidRDefault="0092789A" w:rsidP="00573A78">
      <w:pPr>
        <w:ind w:firstLine="567"/>
        <w:jc w:val="both"/>
      </w:pPr>
      <w:r w:rsidRPr="00127435">
        <w:t>1</w:t>
      </w:r>
      <w:r w:rsidR="00111D53" w:rsidRPr="00127435">
        <w:t>2</w:t>
      </w:r>
      <w:r w:rsidRPr="00127435">
        <w:t xml:space="preserve">.4. При нарушении Застройщиком сроков передачи Квартиры, Застройщик уплачивает Участнику долевого строительства неустойку в размере 1/150 ставки рефинансирования Банка России на день исполнения обязательства от цены договора за каждый день просрочки. </w:t>
      </w:r>
    </w:p>
    <w:p w:rsidR="0092789A" w:rsidRPr="00127435" w:rsidRDefault="0092789A" w:rsidP="00573A78">
      <w:pPr>
        <w:ind w:firstLine="567"/>
        <w:jc w:val="both"/>
      </w:pPr>
      <w:r w:rsidRPr="00127435">
        <w:rPr>
          <w:rFonts w:eastAsia="Calibri"/>
          <w:lang w:eastAsia="en-US"/>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F6F18" w:rsidRPr="00BF22B2" w:rsidRDefault="0092789A" w:rsidP="00476AD5">
      <w:pPr>
        <w:ind w:firstLine="567"/>
        <w:jc w:val="both"/>
        <w:rPr>
          <w:rFonts w:eastAsia="Calibri"/>
          <w:lang w:eastAsia="en-US"/>
        </w:rPr>
      </w:pPr>
      <w:r w:rsidRPr="00127435">
        <w:t>1</w:t>
      </w:r>
      <w:r w:rsidR="00111D53" w:rsidRPr="00127435">
        <w:t>2</w:t>
      </w:r>
      <w:r w:rsidRPr="00127435">
        <w:t xml:space="preserve">.5. </w:t>
      </w:r>
      <w:r w:rsidRPr="00127435">
        <w:rPr>
          <w:rFonts w:eastAsia="Calibri"/>
          <w:lang w:eastAsia="en-US"/>
        </w:rPr>
        <w:t xml:space="preserve">В случае если </w:t>
      </w:r>
      <w:r w:rsidRPr="00BF22B2">
        <w:rPr>
          <w:rFonts w:eastAsia="Calibri"/>
          <w:lang w:eastAsia="en-US"/>
        </w:rPr>
        <w:t>Участник долевого строительства не исполнит или ненадлежащим образом исполнит обязательства, установленные п.</w:t>
      </w:r>
      <w:r w:rsidR="00111D53" w:rsidRPr="00BF22B2">
        <w:rPr>
          <w:rFonts w:eastAsia="Calibri"/>
          <w:lang w:eastAsia="en-US"/>
        </w:rPr>
        <w:t>7</w:t>
      </w:r>
      <w:r w:rsidRPr="00BF22B2">
        <w:rPr>
          <w:rFonts w:eastAsia="Calibri"/>
          <w:lang w:eastAsia="en-US"/>
        </w:rPr>
        <w:t>.3.4  настоящего Договора, Застройщик вправе требовать от Участника долевого строительства уплаты штраф в размере 5 000,00 (Пять тысяч рублей 00 копеек) за каждый календарный день просрочки до срока фактического исполнения данных обязательств.</w:t>
      </w:r>
    </w:p>
    <w:p w:rsidR="002C1A4F" w:rsidRPr="002C1A4F" w:rsidRDefault="002C1A4F" w:rsidP="002C1A4F">
      <w:pPr>
        <w:ind w:firstLine="567"/>
        <w:jc w:val="both"/>
        <w:rPr>
          <w:rFonts w:eastAsia="Calibri"/>
          <w:lang w:eastAsia="en-US"/>
        </w:rPr>
      </w:pPr>
      <w:r w:rsidRPr="00BF22B2">
        <w:rPr>
          <w:rFonts w:eastAsia="Calibri"/>
          <w:lang w:eastAsia="en-US"/>
        </w:rPr>
        <w:t>12.6. В случае нарушения Участником долевого строительства требований п.5.1.1, 5.1.2 Договора в части сроков перечисления денежных средств Участник долевого строительства обязуется возместить Застройщику в полном объеме возникшие у последнего в связи с этим убытки в виде штрафа на основании ч.1 ст.14.28 КоАП РФ за привлечение денежных средств гражданина до государственной регистрации Договора участия в долевом строительстве.</w:t>
      </w:r>
    </w:p>
    <w:p w:rsidR="002C1A4F" w:rsidRPr="00127435" w:rsidRDefault="002C1A4F" w:rsidP="00476AD5">
      <w:pPr>
        <w:ind w:firstLine="567"/>
        <w:jc w:val="both"/>
        <w:rPr>
          <w:rFonts w:eastAsia="Calibri"/>
          <w:lang w:eastAsia="en-US"/>
        </w:rPr>
      </w:pPr>
    </w:p>
    <w:p w:rsidR="0092789A" w:rsidRPr="00127435" w:rsidRDefault="0092789A" w:rsidP="00573A78">
      <w:pPr>
        <w:keepNext/>
        <w:jc w:val="center"/>
        <w:rPr>
          <w:b/>
          <w:bCs/>
        </w:rPr>
      </w:pPr>
      <w:r w:rsidRPr="00127435">
        <w:rPr>
          <w:b/>
          <w:bCs/>
        </w:rPr>
        <w:t>1</w:t>
      </w:r>
      <w:r w:rsidR="00111D53" w:rsidRPr="00127435">
        <w:rPr>
          <w:b/>
          <w:bCs/>
        </w:rPr>
        <w:t>3</w:t>
      </w:r>
      <w:r w:rsidRPr="00127435">
        <w:rPr>
          <w:b/>
          <w:bCs/>
        </w:rPr>
        <w:t>. Освобождение от ответственности (форс-мажор).</w:t>
      </w:r>
    </w:p>
    <w:p w:rsidR="0092789A" w:rsidRPr="00127435" w:rsidRDefault="0092789A" w:rsidP="00573A78">
      <w:pPr>
        <w:ind w:firstLine="567"/>
        <w:jc w:val="both"/>
      </w:pPr>
      <w:r w:rsidRPr="00127435">
        <w:t>1</w:t>
      </w:r>
      <w:r w:rsidR="00111D53" w:rsidRPr="00127435">
        <w:t>3</w:t>
      </w:r>
      <w:r w:rsidRPr="00127435">
        <w:t xml:space="preserve">.1.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РФ,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w:t>
      </w:r>
      <w:bookmarkStart w:id="2" w:name="OCRUncertain159"/>
      <w:r w:rsidRPr="00127435">
        <w:t>вы</w:t>
      </w:r>
      <w:bookmarkEnd w:id="2"/>
      <w:r w:rsidRPr="00127435">
        <w:t xml:space="preserve">полнение  обязательств по Договору. </w:t>
      </w:r>
      <w:bookmarkStart w:id="3" w:name="OCRUncertain160"/>
    </w:p>
    <w:bookmarkEnd w:id="3"/>
    <w:p w:rsidR="002F6F18" w:rsidRPr="00127435" w:rsidRDefault="0092789A" w:rsidP="00476AD5">
      <w:pPr>
        <w:ind w:firstLine="567"/>
        <w:jc w:val="both"/>
      </w:pPr>
      <w:r w:rsidRPr="00127435">
        <w:t xml:space="preserve"> Наличие указанных обстоятельств должно подтверждаться документами, выданными соответствующим уполномоченным органом.</w:t>
      </w:r>
    </w:p>
    <w:p w:rsidR="0092789A" w:rsidRPr="00127435" w:rsidRDefault="0092789A" w:rsidP="00573A78">
      <w:pPr>
        <w:keepNext/>
        <w:jc w:val="center"/>
        <w:rPr>
          <w:b/>
          <w:bCs/>
        </w:rPr>
      </w:pPr>
      <w:r w:rsidRPr="00127435">
        <w:rPr>
          <w:b/>
          <w:bCs/>
        </w:rPr>
        <w:t>1</w:t>
      </w:r>
      <w:r w:rsidR="00111D53" w:rsidRPr="00127435">
        <w:rPr>
          <w:b/>
          <w:bCs/>
        </w:rPr>
        <w:t>4</w:t>
      </w:r>
      <w:r w:rsidRPr="00127435">
        <w:rPr>
          <w:b/>
          <w:bCs/>
        </w:rPr>
        <w:t>. Заключительные положения.</w:t>
      </w:r>
    </w:p>
    <w:p w:rsidR="0092789A" w:rsidRPr="00127435" w:rsidRDefault="0092789A" w:rsidP="00573A78">
      <w:pPr>
        <w:ind w:firstLine="567"/>
        <w:jc w:val="both"/>
      </w:pPr>
      <w:r w:rsidRPr="00127435">
        <w:t>1</w:t>
      </w:r>
      <w:r w:rsidR="00111D53" w:rsidRPr="00127435">
        <w:t>4</w:t>
      </w:r>
      <w:r w:rsidRPr="00127435">
        <w:t>.1.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 из Сторон.</w:t>
      </w:r>
    </w:p>
    <w:p w:rsidR="0092789A" w:rsidRPr="00127435" w:rsidRDefault="0092789A" w:rsidP="00573A78">
      <w:pPr>
        <w:ind w:firstLine="567"/>
        <w:jc w:val="both"/>
      </w:pPr>
      <w:r w:rsidRPr="00127435">
        <w:t>1</w:t>
      </w:r>
      <w:r w:rsidR="00111D53" w:rsidRPr="00127435">
        <w:t>4</w:t>
      </w:r>
      <w:r w:rsidRPr="00127435">
        <w:t>.2. Каждая из Сторон по настоящему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законодательства РФ.</w:t>
      </w:r>
    </w:p>
    <w:p w:rsidR="0092789A" w:rsidRPr="00127435" w:rsidRDefault="0092789A" w:rsidP="00573A78">
      <w:pPr>
        <w:ind w:firstLine="567"/>
        <w:jc w:val="both"/>
      </w:pPr>
      <w:r w:rsidRPr="00127435">
        <w:t>1</w:t>
      </w:r>
      <w:r w:rsidR="00111D53" w:rsidRPr="00127435">
        <w:t>4</w:t>
      </w:r>
      <w:r w:rsidRPr="00127435">
        <w:t>.3. Обо всех изменениях в платежных, почтовых и других реквизитах Стороны обязаны извещать друг друга в течение 5 рабочих дней.</w:t>
      </w:r>
    </w:p>
    <w:p w:rsidR="0092789A" w:rsidRPr="00127435" w:rsidRDefault="0092789A" w:rsidP="00573A78">
      <w:pPr>
        <w:tabs>
          <w:tab w:val="left" w:pos="720"/>
        </w:tabs>
        <w:suppressAutoHyphens/>
        <w:ind w:firstLine="567"/>
        <w:jc w:val="both"/>
        <w:rPr>
          <w:lang w:eastAsia="ar-SA"/>
        </w:rPr>
      </w:pPr>
      <w:r w:rsidRPr="00127435">
        <w:t>1</w:t>
      </w:r>
      <w:r w:rsidR="00111D53" w:rsidRPr="00127435">
        <w:t>4</w:t>
      </w:r>
      <w:r w:rsidRPr="00127435">
        <w:t xml:space="preserve">.4. </w:t>
      </w:r>
      <w:r w:rsidRPr="00127435">
        <w:rPr>
          <w:lang w:eastAsia="ar-SA"/>
        </w:rPr>
        <w:t>Подписав настоящий договор, Участник долевого строительства выражает свое безусловное согласие на предоставление Застройщиком переданной Участником долевого строительства  в рамках настоящего договора информации третьим лицам в целях исполнения настоящего договора, а также на обработку Застройщиком персональных данных Участника долевого строительства, указанных в настоящем договоре и в иных документах, полученных для целей заключения и исполнения настоящего договора, в том числе в целях:</w:t>
      </w:r>
    </w:p>
    <w:p w:rsidR="0092789A" w:rsidRPr="00127435" w:rsidRDefault="0092789A" w:rsidP="00573A78">
      <w:pPr>
        <w:suppressAutoHyphens/>
        <w:ind w:firstLine="567"/>
        <w:jc w:val="both"/>
        <w:rPr>
          <w:lang w:eastAsia="ar-SA"/>
        </w:rPr>
      </w:pPr>
      <w:r w:rsidRPr="00127435">
        <w:rPr>
          <w:lang w:eastAsia="ar-SA"/>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rsidR="0092789A" w:rsidRPr="00127435" w:rsidRDefault="0092789A" w:rsidP="00573A78">
      <w:pPr>
        <w:suppressAutoHyphens/>
        <w:ind w:firstLine="567"/>
        <w:jc w:val="both"/>
        <w:rPr>
          <w:lang w:eastAsia="ar-SA"/>
        </w:rPr>
      </w:pPr>
      <w:r w:rsidRPr="00127435">
        <w:rPr>
          <w:lang w:eastAsia="ar-SA"/>
        </w:rPr>
        <w:t xml:space="preserve">- контроля за своевременным исполнением обязательств Участника долевого строительства; </w:t>
      </w:r>
    </w:p>
    <w:p w:rsidR="0092789A" w:rsidRPr="00127435" w:rsidRDefault="0092789A" w:rsidP="00573A78">
      <w:pPr>
        <w:suppressAutoHyphens/>
        <w:ind w:firstLine="567"/>
        <w:jc w:val="both"/>
        <w:rPr>
          <w:lang w:eastAsia="ar-SA"/>
        </w:rPr>
      </w:pPr>
      <w:r w:rsidRPr="00127435">
        <w:rPr>
          <w:lang w:eastAsia="ar-SA"/>
        </w:rPr>
        <w:t>- реализации функций по сбору, хранению и обновлению сведений, подлежащих предоставлению Участником долевого строительства Застройщику.</w:t>
      </w:r>
    </w:p>
    <w:p w:rsidR="0092789A" w:rsidRPr="00127435" w:rsidRDefault="0092789A" w:rsidP="00573A78">
      <w:pPr>
        <w:suppressAutoHyphens/>
        <w:ind w:firstLine="567"/>
        <w:jc w:val="both"/>
        <w:rPr>
          <w:lang w:eastAsia="ar-SA"/>
        </w:rPr>
      </w:pPr>
      <w:r w:rsidRPr="00127435">
        <w:rPr>
          <w:lang w:eastAsia="ar-SA"/>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rsidR="0092789A" w:rsidRPr="00127435" w:rsidRDefault="0092789A" w:rsidP="00573A78">
      <w:pPr>
        <w:ind w:firstLine="567"/>
        <w:jc w:val="both"/>
      </w:pPr>
      <w:r w:rsidRPr="00127435">
        <w:t>1</w:t>
      </w:r>
      <w:r w:rsidR="00111D53" w:rsidRPr="00127435">
        <w:t>4</w:t>
      </w:r>
      <w:r w:rsidRPr="00127435">
        <w:t>.5.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92789A" w:rsidRPr="00127435" w:rsidRDefault="0092789A" w:rsidP="00573A78">
      <w:pPr>
        <w:suppressAutoHyphens/>
        <w:autoSpaceDE w:val="0"/>
        <w:autoSpaceDN w:val="0"/>
        <w:ind w:firstLine="567"/>
        <w:jc w:val="both"/>
        <w:rPr>
          <w:lang w:eastAsia="ar-SA"/>
        </w:rPr>
      </w:pPr>
      <w:r w:rsidRPr="00127435">
        <w:rPr>
          <w:lang w:eastAsia="ar-SA"/>
        </w:rPr>
        <w:t>1</w:t>
      </w:r>
      <w:r w:rsidR="00111D53" w:rsidRPr="00127435">
        <w:rPr>
          <w:lang w:eastAsia="ar-SA"/>
        </w:rPr>
        <w:t>4</w:t>
      </w:r>
      <w:r w:rsidRPr="00127435">
        <w:rPr>
          <w:lang w:eastAsia="ar-SA"/>
        </w:rPr>
        <w:t>.6. Доведение информации до Участника долевого строительства осуществляется путем направления уведомления (сообщения) любым из следующих способов:</w:t>
      </w:r>
    </w:p>
    <w:p w:rsidR="0092789A" w:rsidRPr="00127435" w:rsidRDefault="0092789A" w:rsidP="00573A78">
      <w:pPr>
        <w:suppressAutoHyphens/>
        <w:autoSpaceDE w:val="0"/>
        <w:autoSpaceDN w:val="0"/>
        <w:ind w:firstLine="567"/>
        <w:jc w:val="both"/>
        <w:rPr>
          <w:lang w:eastAsia="ar-SA"/>
        </w:rPr>
      </w:pPr>
      <w:r w:rsidRPr="00127435">
        <w:rPr>
          <w:lang w:eastAsia="ar-SA"/>
        </w:rPr>
        <w:t>- путем рассылки смс-сообщений на номер мобильной связи, указанный в договоре;</w:t>
      </w:r>
    </w:p>
    <w:p w:rsidR="0092789A" w:rsidRPr="00127435" w:rsidRDefault="0092789A" w:rsidP="00573A78">
      <w:pPr>
        <w:suppressAutoHyphens/>
        <w:autoSpaceDE w:val="0"/>
        <w:autoSpaceDN w:val="0"/>
        <w:ind w:firstLine="567"/>
        <w:jc w:val="both"/>
        <w:rPr>
          <w:lang w:eastAsia="ar-SA"/>
        </w:rPr>
      </w:pPr>
      <w:r w:rsidRPr="00127435">
        <w:rPr>
          <w:lang w:eastAsia="ar-SA"/>
        </w:rPr>
        <w:t>- электронным письмом на адрес электронной почты, указанный в договоре, дублируется смс-сообщением;</w:t>
      </w:r>
    </w:p>
    <w:p w:rsidR="0092789A" w:rsidRPr="00127435" w:rsidRDefault="0092789A" w:rsidP="00573A78">
      <w:pPr>
        <w:suppressAutoHyphens/>
        <w:autoSpaceDE w:val="0"/>
        <w:autoSpaceDN w:val="0"/>
        <w:ind w:firstLine="567"/>
        <w:jc w:val="both"/>
        <w:rPr>
          <w:lang w:eastAsia="ar-SA"/>
        </w:rPr>
      </w:pPr>
      <w:r w:rsidRPr="00127435">
        <w:rPr>
          <w:lang w:eastAsia="ar-SA"/>
        </w:rPr>
        <w:t xml:space="preserve">- письменные сообщения путем почтовых отправлений (простое письмо, заказное письмо, заказное письмо с уведомлением) на указанный в договоре «адрес для уведомлений» </w:t>
      </w:r>
    </w:p>
    <w:p w:rsidR="0092789A" w:rsidRPr="00127435" w:rsidRDefault="0092789A" w:rsidP="00573A78">
      <w:pPr>
        <w:suppressAutoHyphens/>
        <w:autoSpaceDE w:val="0"/>
        <w:autoSpaceDN w:val="0"/>
        <w:ind w:firstLine="567"/>
        <w:jc w:val="both"/>
        <w:rPr>
          <w:lang w:eastAsia="ar-SA"/>
        </w:rPr>
      </w:pPr>
      <w:r w:rsidRPr="00127435">
        <w:rPr>
          <w:lang w:eastAsia="ar-SA"/>
        </w:rPr>
        <w:t>- вручаются под расписку адресату или уполномоченному им лицу,</w:t>
      </w:r>
    </w:p>
    <w:p w:rsidR="0092789A" w:rsidRPr="00127435" w:rsidRDefault="0092789A" w:rsidP="00573A78">
      <w:pPr>
        <w:suppressAutoHyphens/>
        <w:autoSpaceDE w:val="0"/>
        <w:autoSpaceDN w:val="0"/>
        <w:ind w:firstLine="567"/>
        <w:jc w:val="both"/>
        <w:rPr>
          <w:lang w:eastAsia="ar-SA"/>
        </w:rPr>
      </w:pPr>
      <w:r w:rsidRPr="00127435">
        <w:rPr>
          <w:lang w:eastAsia="ar-SA"/>
        </w:rPr>
        <w:t xml:space="preserve">- иными доступными способами. </w:t>
      </w:r>
    </w:p>
    <w:p w:rsidR="0092789A" w:rsidRPr="00127435" w:rsidRDefault="0092789A" w:rsidP="00573A78">
      <w:pPr>
        <w:suppressAutoHyphens/>
        <w:autoSpaceDE w:val="0"/>
        <w:autoSpaceDN w:val="0"/>
        <w:ind w:firstLine="567"/>
        <w:jc w:val="both"/>
        <w:rPr>
          <w:lang w:eastAsia="ar-SA"/>
        </w:rPr>
      </w:pPr>
      <w:r w:rsidRPr="00127435">
        <w:rPr>
          <w:lang w:eastAsia="ar-SA"/>
        </w:rPr>
        <w:t xml:space="preserve">Датой направления уведомления (сообщения) считается  дата отправления смс-сообщения, дата, указанная на почтовом отправлении, дата отправки электронного письма, дата расписки соответственно. </w:t>
      </w:r>
    </w:p>
    <w:p w:rsidR="0092789A" w:rsidRPr="00127435" w:rsidRDefault="0092789A" w:rsidP="00573A78">
      <w:pPr>
        <w:suppressAutoHyphens/>
        <w:autoSpaceDE w:val="0"/>
        <w:autoSpaceDN w:val="0"/>
        <w:ind w:firstLine="567"/>
        <w:jc w:val="both"/>
        <w:rPr>
          <w:lang w:eastAsia="ar-SA"/>
        </w:rPr>
      </w:pPr>
      <w:r w:rsidRPr="00127435">
        <w:rPr>
          <w:lang w:eastAsia="ar-SA"/>
        </w:rPr>
        <w:t>Заявления, уведомления, извещения, требования или иные юридически значимые сообщения, совершаемые в целях исполнения настоящего договора,  с которыми связаны гражданско-правовые последствия для другого лица, влекут для адресата правовые последствия с момента доставки соответствующего сообщения ему или его представителю.</w:t>
      </w:r>
    </w:p>
    <w:p w:rsidR="0092789A" w:rsidRPr="00127435" w:rsidRDefault="0092789A" w:rsidP="00573A78">
      <w:pPr>
        <w:suppressAutoHyphens/>
        <w:autoSpaceDE w:val="0"/>
        <w:autoSpaceDN w:val="0"/>
        <w:ind w:firstLine="567"/>
        <w:jc w:val="both"/>
        <w:rPr>
          <w:lang w:eastAsia="ar-SA"/>
        </w:rPr>
      </w:pPr>
      <w:r w:rsidRPr="00127435">
        <w:rPr>
          <w:lang w:eastAsia="ar-SA"/>
        </w:rPr>
        <w:t>Датой доставки уведомления (сообщения) в зависимости от способа направления сообщения считается:</w:t>
      </w:r>
    </w:p>
    <w:p w:rsidR="0092789A" w:rsidRPr="00127435" w:rsidRDefault="0092789A" w:rsidP="00573A78">
      <w:pPr>
        <w:suppressAutoHyphens/>
        <w:autoSpaceDE w:val="0"/>
        <w:autoSpaceDN w:val="0"/>
        <w:ind w:firstLine="567"/>
        <w:jc w:val="both"/>
        <w:rPr>
          <w:lang w:eastAsia="ar-SA"/>
        </w:rPr>
      </w:pPr>
      <w:r w:rsidRPr="00127435">
        <w:rPr>
          <w:lang w:eastAsia="ar-SA"/>
        </w:rPr>
        <w:t>дата отправления смс-сообщения;</w:t>
      </w:r>
    </w:p>
    <w:p w:rsidR="0092789A" w:rsidRPr="00127435" w:rsidRDefault="0092789A" w:rsidP="00573A78">
      <w:pPr>
        <w:suppressAutoHyphens/>
        <w:autoSpaceDE w:val="0"/>
        <w:autoSpaceDN w:val="0"/>
        <w:ind w:firstLine="567"/>
        <w:jc w:val="both"/>
        <w:rPr>
          <w:lang w:eastAsia="ar-SA"/>
        </w:rPr>
      </w:pPr>
      <w:r w:rsidRPr="00127435">
        <w:rPr>
          <w:lang w:eastAsia="ar-SA"/>
        </w:rPr>
        <w:t>дата, указанная на уведомлении о вручении почтового отправления (при отправке с уведомлением),</w:t>
      </w:r>
    </w:p>
    <w:p w:rsidR="0092789A" w:rsidRPr="00127435" w:rsidRDefault="0092789A" w:rsidP="00573A78">
      <w:pPr>
        <w:suppressAutoHyphens/>
        <w:autoSpaceDE w:val="0"/>
        <w:autoSpaceDN w:val="0"/>
        <w:ind w:firstLine="567"/>
        <w:jc w:val="both"/>
        <w:rPr>
          <w:lang w:eastAsia="ar-SA"/>
        </w:rPr>
      </w:pPr>
      <w:r w:rsidRPr="00127435">
        <w:rPr>
          <w:lang w:eastAsia="ar-SA"/>
        </w:rPr>
        <w:t>пятый день  с даты почтового отправления начиная со следующего дня (при отправке без уведомления);</w:t>
      </w:r>
    </w:p>
    <w:p w:rsidR="0092789A" w:rsidRPr="00127435" w:rsidRDefault="0092789A" w:rsidP="00573A78">
      <w:pPr>
        <w:suppressAutoHyphens/>
        <w:autoSpaceDE w:val="0"/>
        <w:autoSpaceDN w:val="0"/>
        <w:ind w:firstLine="567"/>
        <w:jc w:val="both"/>
        <w:rPr>
          <w:lang w:eastAsia="ar-SA"/>
        </w:rPr>
      </w:pPr>
      <w:r w:rsidRPr="00127435">
        <w:rPr>
          <w:lang w:eastAsia="ar-SA"/>
        </w:rPr>
        <w:t>дата направления электронного письма и  дата направления дублирующего смс-сообщения;</w:t>
      </w:r>
    </w:p>
    <w:p w:rsidR="0092789A" w:rsidRPr="00127435" w:rsidRDefault="0092789A" w:rsidP="00573A78">
      <w:pPr>
        <w:suppressAutoHyphens/>
        <w:autoSpaceDE w:val="0"/>
        <w:autoSpaceDN w:val="0"/>
        <w:ind w:firstLine="567"/>
        <w:jc w:val="both"/>
        <w:rPr>
          <w:lang w:eastAsia="ar-SA"/>
        </w:rPr>
      </w:pPr>
      <w:r w:rsidRPr="00127435">
        <w:rPr>
          <w:lang w:eastAsia="ar-SA"/>
        </w:rPr>
        <w:t xml:space="preserve">дата, указанная в расписке о получении сообщения покупателем или его представителем  </w:t>
      </w:r>
    </w:p>
    <w:p w:rsidR="0092789A" w:rsidRPr="00127435" w:rsidRDefault="0092789A" w:rsidP="00573A78">
      <w:pPr>
        <w:suppressAutoHyphens/>
        <w:autoSpaceDE w:val="0"/>
        <w:autoSpaceDN w:val="0"/>
        <w:ind w:firstLine="567"/>
        <w:contextualSpacing/>
        <w:jc w:val="both"/>
        <w:rPr>
          <w:lang w:eastAsia="ar-SA"/>
        </w:rPr>
      </w:pPr>
      <w:r w:rsidRPr="00127435">
        <w:rPr>
          <w:lang w:eastAsia="ar-SA"/>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2789A" w:rsidRPr="00127435" w:rsidRDefault="0092789A" w:rsidP="00573A78">
      <w:pPr>
        <w:ind w:firstLine="567"/>
        <w:contextualSpacing/>
        <w:jc w:val="both"/>
      </w:pPr>
      <w:r w:rsidRPr="00127435">
        <w:t>1</w:t>
      </w:r>
      <w:r w:rsidR="00111D53" w:rsidRPr="00127435">
        <w:t>4</w:t>
      </w:r>
      <w:r w:rsidRPr="00127435">
        <w:t>.7. Во всем остальном, что не предусмотрено настоящим Договором, Стороны руководствуются действующим законодательством Российской Федерации.</w:t>
      </w:r>
    </w:p>
    <w:p w:rsidR="0092789A" w:rsidRPr="00BF22B2" w:rsidRDefault="0092789A" w:rsidP="00573A78">
      <w:pPr>
        <w:ind w:firstLine="567"/>
        <w:contextualSpacing/>
        <w:jc w:val="both"/>
      </w:pPr>
      <w:r w:rsidRPr="00127435">
        <w:t>1</w:t>
      </w:r>
      <w:r w:rsidR="00111D53" w:rsidRPr="00127435">
        <w:t>4</w:t>
      </w:r>
      <w:r w:rsidRPr="00127435">
        <w:t>.</w:t>
      </w:r>
      <w:r w:rsidRPr="00BF22B2">
        <w:t>8.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92789A" w:rsidRPr="00BF22B2" w:rsidRDefault="0092789A" w:rsidP="00573A78">
      <w:pPr>
        <w:ind w:firstLine="567"/>
        <w:contextualSpacing/>
        <w:jc w:val="both"/>
        <w:rPr>
          <w:color w:val="000000"/>
          <w:spacing w:val="-1"/>
        </w:rPr>
      </w:pPr>
      <w:r w:rsidRPr="00BF22B2">
        <w:rPr>
          <w:color w:val="000000"/>
        </w:rPr>
        <w:t>1</w:t>
      </w:r>
      <w:r w:rsidR="00111D53" w:rsidRPr="00BF22B2">
        <w:rPr>
          <w:color w:val="000000"/>
        </w:rPr>
        <w:t>4</w:t>
      </w:r>
      <w:r w:rsidRPr="00BF22B2">
        <w:rPr>
          <w:color w:val="000000"/>
        </w:rPr>
        <w:t xml:space="preserve">.9. </w:t>
      </w:r>
      <w:r w:rsidR="002C1A4F" w:rsidRPr="00BF22B2">
        <w:rPr>
          <w:color w:val="000000"/>
          <w:spacing w:val="-1"/>
        </w:rPr>
        <w:t xml:space="preserve">В случае </w:t>
      </w:r>
      <w:proofErr w:type="spellStart"/>
      <w:r w:rsidR="002C1A4F" w:rsidRPr="00BF22B2">
        <w:rPr>
          <w:color w:val="000000"/>
          <w:spacing w:val="-1"/>
        </w:rPr>
        <w:t>недостижения</w:t>
      </w:r>
      <w:proofErr w:type="spellEnd"/>
      <w:r w:rsidR="002C1A4F" w:rsidRPr="00BF22B2">
        <w:rPr>
          <w:color w:val="000000"/>
          <w:spacing w:val="-1"/>
        </w:rPr>
        <w:t xml:space="preserve"> согласия по спорному/спорным вопросу/вопросам в ходе переговоров Стороны  могут передать спор в суд, при этом  в соответствии со ст.32 ГКП РФ устанавливается договорная подсудность таких споров по месту нахождения ответчика.</w:t>
      </w:r>
    </w:p>
    <w:p w:rsidR="0092789A" w:rsidRPr="00BF22B2" w:rsidRDefault="0092789A" w:rsidP="00573A78">
      <w:pPr>
        <w:ind w:firstLine="567"/>
        <w:contextualSpacing/>
        <w:jc w:val="both"/>
      </w:pPr>
      <w:r w:rsidRPr="00BF22B2">
        <w:t>1</w:t>
      </w:r>
      <w:r w:rsidR="00111D53" w:rsidRPr="00BF22B2">
        <w:t>4</w:t>
      </w:r>
      <w:r w:rsidRPr="00BF22B2">
        <w:t>.10.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92789A" w:rsidRPr="00BF22B2" w:rsidRDefault="0092789A" w:rsidP="00573A78">
      <w:pPr>
        <w:ind w:firstLine="567"/>
        <w:contextualSpacing/>
        <w:jc w:val="both"/>
      </w:pPr>
      <w:r w:rsidRPr="00BF22B2">
        <w:t>1</w:t>
      </w:r>
      <w:r w:rsidR="00111D53" w:rsidRPr="00BF22B2">
        <w:t>4</w:t>
      </w:r>
      <w:r w:rsidRPr="00BF22B2">
        <w:t>.11.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92789A" w:rsidRPr="00127435" w:rsidRDefault="0092789A" w:rsidP="00573A78">
      <w:pPr>
        <w:ind w:firstLine="567"/>
        <w:contextualSpacing/>
        <w:jc w:val="both"/>
        <w:rPr>
          <w:color w:val="000000"/>
        </w:rPr>
      </w:pPr>
      <w:r w:rsidRPr="00BF22B2">
        <w:rPr>
          <w:color w:val="000000"/>
        </w:rPr>
        <w:t>1</w:t>
      </w:r>
      <w:r w:rsidR="00111D53" w:rsidRPr="00BF22B2">
        <w:rPr>
          <w:color w:val="000000"/>
        </w:rPr>
        <w:t>4</w:t>
      </w:r>
      <w:r w:rsidRPr="00BF22B2">
        <w:rPr>
          <w:color w:val="000000"/>
        </w:rPr>
        <w:t>.12. Наст</w:t>
      </w:r>
      <w:r w:rsidR="00A31713" w:rsidRPr="00BF22B2">
        <w:rPr>
          <w:color w:val="000000"/>
        </w:rPr>
        <w:t>оящий Договор составлен на 1</w:t>
      </w:r>
      <w:r w:rsidR="00501F41" w:rsidRPr="00BF22B2">
        <w:rPr>
          <w:color w:val="000000"/>
        </w:rPr>
        <w:t>0</w:t>
      </w:r>
      <w:r w:rsidRPr="00BF22B2">
        <w:rPr>
          <w:color w:val="000000"/>
        </w:rPr>
        <w:t xml:space="preserve"> (</w:t>
      </w:r>
      <w:r w:rsidR="00501F41" w:rsidRPr="00BF22B2">
        <w:rPr>
          <w:color w:val="000000"/>
        </w:rPr>
        <w:t>десяти</w:t>
      </w:r>
      <w:r w:rsidRPr="00BF22B2">
        <w:rPr>
          <w:color w:val="000000"/>
        </w:rPr>
        <w:t xml:space="preserve">) листах в </w:t>
      </w:r>
      <w:r w:rsidR="00501F41" w:rsidRPr="00BF22B2">
        <w:rPr>
          <w:color w:val="000000"/>
        </w:rPr>
        <w:t>4</w:t>
      </w:r>
      <w:r w:rsidRPr="00BF22B2">
        <w:rPr>
          <w:color w:val="000000"/>
        </w:rPr>
        <w:t xml:space="preserve"> (</w:t>
      </w:r>
      <w:r w:rsidR="00501F41" w:rsidRPr="00BF22B2">
        <w:rPr>
          <w:color w:val="000000"/>
        </w:rPr>
        <w:t>четырех) экземплярах, один</w:t>
      </w:r>
      <w:r w:rsidRPr="00BF22B2">
        <w:rPr>
          <w:color w:val="000000"/>
        </w:rPr>
        <w:t xml:space="preserve"> экземпляр</w:t>
      </w:r>
      <w:r w:rsidRPr="00127435">
        <w:rPr>
          <w:color w:val="000000"/>
        </w:rPr>
        <w:t xml:space="preserve"> для Участника долевого строительства, два экземпляра для Застройщика и один для </w:t>
      </w:r>
      <w:r w:rsidRPr="00127435">
        <w:rPr>
          <w:rFonts w:eastAsia="Calibri"/>
          <w:lang w:eastAsia="en-US"/>
        </w:rPr>
        <w:t>органа, осуществляющего государственный кадастровый учет и государственную регистрацию прав</w:t>
      </w:r>
      <w:r w:rsidRPr="00127435">
        <w:rPr>
          <w:color w:val="000000"/>
        </w:rPr>
        <w:t>. Все экземпляры имеют равную юридическую силу и являются оригиналами.</w:t>
      </w:r>
    </w:p>
    <w:p w:rsidR="0092789A" w:rsidRPr="00127435" w:rsidRDefault="0092789A" w:rsidP="00573A78">
      <w:pPr>
        <w:ind w:firstLine="567"/>
        <w:contextualSpacing/>
        <w:jc w:val="both"/>
        <w:rPr>
          <w:color w:val="000000"/>
        </w:rPr>
      </w:pPr>
    </w:p>
    <w:p w:rsidR="0092789A" w:rsidRPr="00127435" w:rsidRDefault="0092789A" w:rsidP="00573A78">
      <w:pPr>
        <w:snapToGrid w:val="0"/>
        <w:ind w:right="-6" w:firstLine="567"/>
        <w:contextualSpacing/>
        <w:jc w:val="both"/>
        <w:rPr>
          <w:color w:val="000000"/>
          <w:spacing w:val="-1"/>
        </w:rPr>
      </w:pPr>
      <w:r w:rsidRPr="00127435">
        <w:rPr>
          <w:color w:val="000000"/>
          <w:spacing w:val="-1"/>
        </w:rPr>
        <w:t>Приложения:</w:t>
      </w:r>
    </w:p>
    <w:p w:rsidR="0092789A" w:rsidRPr="00127435" w:rsidRDefault="0092789A" w:rsidP="00573A78">
      <w:pPr>
        <w:jc w:val="both"/>
      </w:pPr>
      <w:r w:rsidRPr="00127435">
        <w:t>Приложение № 1 Техническая характеристика Дома и Квартиры.</w:t>
      </w:r>
    </w:p>
    <w:p w:rsidR="0092789A" w:rsidRPr="00127435" w:rsidRDefault="0092789A" w:rsidP="00573A78">
      <w:pPr>
        <w:jc w:val="both"/>
      </w:pPr>
      <w:r w:rsidRPr="00127435">
        <w:t>Приложение № 2 План Квартиры.</w:t>
      </w:r>
    </w:p>
    <w:p w:rsidR="00111D53" w:rsidRPr="00127435" w:rsidRDefault="00111D53" w:rsidP="00573A78">
      <w:pPr>
        <w:jc w:val="both"/>
      </w:pPr>
      <w:r w:rsidRPr="00127435">
        <w:t>Приложение № 3 График платежей.</w:t>
      </w:r>
    </w:p>
    <w:p w:rsidR="0092789A" w:rsidRPr="00127435" w:rsidRDefault="0092789A" w:rsidP="00573A78">
      <w:pPr>
        <w:jc w:val="both"/>
        <w:rPr>
          <w:color w:val="000000"/>
          <w:spacing w:val="-1"/>
        </w:rPr>
      </w:pPr>
    </w:p>
    <w:p w:rsidR="0092789A" w:rsidRPr="00127435" w:rsidRDefault="0092789A" w:rsidP="00573A78">
      <w:pPr>
        <w:keepNext/>
        <w:snapToGrid w:val="0"/>
        <w:ind w:right="-6" w:firstLine="374"/>
        <w:jc w:val="center"/>
        <w:rPr>
          <w:b/>
          <w:bCs/>
        </w:rPr>
      </w:pPr>
      <w:r w:rsidRPr="00127435">
        <w:rPr>
          <w:b/>
          <w:bCs/>
        </w:rPr>
        <w:t>1</w:t>
      </w:r>
      <w:r w:rsidR="00111D53" w:rsidRPr="00127435">
        <w:rPr>
          <w:b/>
          <w:bCs/>
        </w:rPr>
        <w:t>5</w:t>
      </w:r>
      <w:r w:rsidRPr="00127435">
        <w:rPr>
          <w:b/>
          <w:bCs/>
        </w:rPr>
        <w:t>. Адреса и реквизиты Сторон.</w:t>
      </w:r>
    </w:p>
    <w:tbl>
      <w:tblPr>
        <w:tblW w:w="9669" w:type="dxa"/>
        <w:tblInd w:w="-63" w:type="dxa"/>
        <w:tblLayout w:type="fixed"/>
        <w:tblLook w:val="0000" w:firstRow="0" w:lastRow="0" w:firstColumn="0" w:lastColumn="0" w:noHBand="0" w:noVBand="0"/>
      </w:tblPr>
      <w:tblGrid>
        <w:gridCol w:w="4849"/>
        <w:gridCol w:w="284"/>
        <w:gridCol w:w="4252"/>
        <w:gridCol w:w="284"/>
      </w:tblGrid>
      <w:tr w:rsidR="0092789A" w:rsidRPr="00127435" w:rsidTr="0092789A">
        <w:tc>
          <w:tcPr>
            <w:tcW w:w="4849" w:type="dxa"/>
          </w:tcPr>
          <w:p w:rsidR="0092789A" w:rsidRPr="00127435" w:rsidRDefault="0092789A" w:rsidP="00573A78"/>
        </w:tc>
        <w:tc>
          <w:tcPr>
            <w:tcW w:w="284" w:type="dxa"/>
          </w:tcPr>
          <w:p w:rsidR="0092789A" w:rsidRPr="00127435" w:rsidRDefault="0092789A" w:rsidP="00573A78"/>
        </w:tc>
        <w:tc>
          <w:tcPr>
            <w:tcW w:w="4252" w:type="dxa"/>
          </w:tcPr>
          <w:p w:rsidR="0092789A" w:rsidRPr="00127435" w:rsidRDefault="0092789A" w:rsidP="00573A78"/>
        </w:tc>
        <w:tc>
          <w:tcPr>
            <w:tcW w:w="284" w:type="dxa"/>
          </w:tcPr>
          <w:p w:rsidR="0092789A" w:rsidRPr="00127435" w:rsidRDefault="0092789A" w:rsidP="00573A78"/>
        </w:tc>
      </w:tr>
    </w:tbl>
    <w:p w:rsidR="00132CBE" w:rsidRPr="00127435" w:rsidRDefault="00132CBE" w:rsidP="00111D53">
      <w:pPr>
        <w:ind w:left="1094"/>
      </w:pPr>
    </w:p>
    <w:sectPr w:rsidR="00132CBE" w:rsidRPr="00127435" w:rsidSect="002F6F18">
      <w:headerReference w:type="default" r:id="rId14"/>
      <w:footerReference w:type="default" r:id="rId15"/>
      <w:type w:val="nextColumn"/>
      <w:pgSz w:w="11906" w:h="16838" w:code="9"/>
      <w:pgMar w:top="539" w:right="851" w:bottom="53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EF" w:rsidRDefault="00F573EF" w:rsidP="001E0F96">
      <w:r>
        <w:separator/>
      </w:r>
    </w:p>
  </w:endnote>
  <w:endnote w:type="continuationSeparator" w:id="0">
    <w:p w:rsidR="00F573EF" w:rsidRDefault="00F573EF" w:rsidP="001E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9A" w:rsidRDefault="0092789A" w:rsidP="001E0F9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EF" w:rsidRDefault="00F573EF" w:rsidP="001E0F96">
      <w:r>
        <w:separator/>
      </w:r>
    </w:p>
  </w:footnote>
  <w:footnote w:type="continuationSeparator" w:id="0">
    <w:p w:rsidR="00F573EF" w:rsidRDefault="00F573EF" w:rsidP="001E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9A" w:rsidRDefault="0092789A" w:rsidP="009F18F6">
    <w:pPr>
      <w:pStyle w:val="a5"/>
      <w:jc w:val="right"/>
    </w:pPr>
    <w:r>
      <w:t>ДДУ-524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86098"/>
    <w:lvl w:ilvl="0">
      <w:numFmt w:val="decimal"/>
      <w:lvlText w:val="*"/>
      <w:lvlJc w:val="left"/>
    </w:lvl>
  </w:abstractNum>
  <w:abstractNum w:abstractNumId="1">
    <w:nsid w:val="006377B6"/>
    <w:multiLevelType w:val="multilevel"/>
    <w:tmpl w:val="1CB0D8B2"/>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
      <w:lvlJc w:val="left"/>
      <w:pPr>
        <w:tabs>
          <w:tab w:val="num" w:pos="1440"/>
        </w:tabs>
        <w:ind w:left="1440" w:hanging="360"/>
      </w:pPr>
      <w:rPr>
        <w:rFonts w:ascii="-" w:hAnsi="-" w:cs="Courier New"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C05BD8"/>
    <w:multiLevelType w:val="hybridMultilevel"/>
    <w:tmpl w:val="0E2274E6"/>
    <w:lvl w:ilvl="0" w:tplc="FD1A95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CF404D"/>
    <w:multiLevelType w:val="multilevel"/>
    <w:tmpl w:val="6B5E862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1E006B"/>
    <w:multiLevelType w:val="multilevel"/>
    <w:tmpl w:val="5E126834"/>
    <w:lvl w:ilvl="0">
      <w:start w:val="4"/>
      <w:numFmt w:val="decimal"/>
      <w:lvlText w:val="%1."/>
      <w:lvlJc w:val="left"/>
      <w:pPr>
        <w:tabs>
          <w:tab w:val="num" w:pos="435"/>
        </w:tabs>
        <w:ind w:left="435" w:hanging="435"/>
      </w:pPr>
      <w:rPr>
        <w:rFonts w:ascii="Times New Roman" w:hAnsi="Times New Roman" w:cs="Times New Roman" w:hint="default"/>
        <w:color w:val="auto"/>
      </w:rPr>
    </w:lvl>
    <w:lvl w:ilvl="1">
      <w:start w:val="3"/>
      <w:numFmt w:val="decimal"/>
      <w:lvlText w:val="%1.%2."/>
      <w:lvlJc w:val="left"/>
      <w:pPr>
        <w:tabs>
          <w:tab w:val="num" w:pos="435"/>
        </w:tabs>
        <w:ind w:left="435" w:hanging="435"/>
      </w:pPr>
      <w:rPr>
        <w:rFonts w:ascii="Times New Roman" w:hAnsi="Times New Roman" w:cs="Times New Roman" w:hint="default"/>
        <w:color w:val="auto"/>
      </w:rPr>
    </w:lvl>
    <w:lvl w:ilvl="2">
      <w:start w:val="2"/>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ascii="Times New Roman" w:hAnsi="Times New Roman" w:cs="Times New Roman" w:hint="default"/>
        <w:color w:val="auto"/>
      </w:rPr>
    </w:lvl>
    <w:lvl w:ilvl="4">
      <w:start w:val="1"/>
      <w:numFmt w:val="decimal"/>
      <w:lvlText w:val="%1.%2.%3.%4.%5."/>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ascii="Times New Roman" w:hAnsi="Times New Roman" w:cs="Times New Roman" w:hint="default"/>
        <w:color w:val="auto"/>
      </w:rPr>
    </w:lvl>
    <w:lvl w:ilvl="6">
      <w:start w:val="1"/>
      <w:numFmt w:val="decimal"/>
      <w:lvlText w:val="%1.%2.%3.%4.%5.%6.%7."/>
      <w:lvlJc w:val="left"/>
      <w:pPr>
        <w:tabs>
          <w:tab w:val="num" w:pos="1080"/>
        </w:tabs>
        <w:ind w:left="1080" w:hanging="1080"/>
      </w:pPr>
      <w:rPr>
        <w:rFonts w:ascii="Times New Roman" w:hAnsi="Times New Roman" w:cs="Times New Roman" w:hint="default"/>
        <w:color w:val="auto"/>
      </w:rPr>
    </w:lvl>
    <w:lvl w:ilvl="7">
      <w:start w:val="1"/>
      <w:numFmt w:val="decimal"/>
      <w:lvlText w:val="%1.%2.%3.%4.%5.%6.%7.%8."/>
      <w:lvlJc w:val="left"/>
      <w:pPr>
        <w:tabs>
          <w:tab w:val="num" w:pos="1440"/>
        </w:tabs>
        <w:ind w:left="1440" w:hanging="1440"/>
      </w:pPr>
      <w:rPr>
        <w:rFonts w:ascii="Times New Roman" w:hAnsi="Times New Roman" w:cs="Times New Roman" w:hint="default"/>
        <w:color w:val="auto"/>
      </w:rPr>
    </w:lvl>
    <w:lvl w:ilvl="8">
      <w:start w:val="1"/>
      <w:numFmt w:val="decimal"/>
      <w:lvlText w:val="%1.%2.%3.%4.%5.%6.%7.%8.%9."/>
      <w:lvlJc w:val="left"/>
      <w:pPr>
        <w:tabs>
          <w:tab w:val="num" w:pos="1440"/>
        </w:tabs>
        <w:ind w:left="1440" w:hanging="1440"/>
      </w:pPr>
      <w:rPr>
        <w:rFonts w:ascii="Times New Roman" w:hAnsi="Times New Roman" w:cs="Times New Roman" w:hint="default"/>
        <w:color w:val="auto"/>
      </w:rPr>
    </w:lvl>
  </w:abstractNum>
  <w:abstractNum w:abstractNumId="5">
    <w:nsid w:val="057C1C44"/>
    <w:multiLevelType w:val="hybridMultilevel"/>
    <w:tmpl w:val="4A9233FA"/>
    <w:lvl w:ilvl="0" w:tplc="EEC493C6">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C609F9"/>
    <w:multiLevelType w:val="multilevel"/>
    <w:tmpl w:val="9828E1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F16F18"/>
    <w:multiLevelType w:val="multilevel"/>
    <w:tmpl w:val="595C8BA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313034"/>
    <w:multiLevelType w:val="hybridMultilevel"/>
    <w:tmpl w:val="A770EB64"/>
    <w:lvl w:ilvl="0" w:tplc="E8386246">
      <w:start w:val="6"/>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9">
    <w:nsid w:val="0A9E763C"/>
    <w:multiLevelType w:val="multilevel"/>
    <w:tmpl w:val="FA9A7F38"/>
    <w:lvl w:ilvl="0">
      <w:start w:val="1"/>
      <w:numFmt w:val="decimal"/>
      <w:lvlText w:val="%1."/>
      <w:lvlJc w:val="left"/>
      <w:pPr>
        <w:ind w:left="734" w:hanging="360"/>
      </w:pPr>
      <w:rPr>
        <w:rFonts w:hint="default"/>
      </w:rPr>
    </w:lvl>
    <w:lvl w:ilvl="1">
      <w:start w:val="1"/>
      <w:numFmt w:val="decimal"/>
      <w:isLgl/>
      <w:lvlText w:val="%1.%2."/>
      <w:lvlJc w:val="left"/>
      <w:pPr>
        <w:ind w:left="779" w:hanging="405"/>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10">
    <w:nsid w:val="0E946B30"/>
    <w:multiLevelType w:val="hybridMultilevel"/>
    <w:tmpl w:val="992EFE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0C33307"/>
    <w:multiLevelType w:val="multilevel"/>
    <w:tmpl w:val="FA9A7F38"/>
    <w:lvl w:ilvl="0">
      <w:start w:val="1"/>
      <w:numFmt w:val="decimal"/>
      <w:lvlText w:val="%1."/>
      <w:lvlJc w:val="left"/>
      <w:pPr>
        <w:ind w:left="734" w:hanging="360"/>
      </w:pPr>
      <w:rPr>
        <w:rFonts w:hint="default"/>
      </w:rPr>
    </w:lvl>
    <w:lvl w:ilvl="1">
      <w:start w:val="1"/>
      <w:numFmt w:val="decimal"/>
      <w:isLgl/>
      <w:lvlText w:val="%1.%2."/>
      <w:lvlJc w:val="left"/>
      <w:pPr>
        <w:ind w:left="779" w:hanging="405"/>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4"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4" w:hanging="1800"/>
      </w:pPr>
      <w:rPr>
        <w:rFonts w:hint="default"/>
      </w:rPr>
    </w:lvl>
  </w:abstractNum>
  <w:abstractNum w:abstractNumId="12">
    <w:nsid w:val="129044B0"/>
    <w:multiLevelType w:val="hybridMultilevel"/>
    <w:tmpl w:val="93C20550"/>
    <w:lvl w:ilvl="0" w:tplc="EEC493C6">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913356"/>
    <w:multiLevelType w:val="hybridMultilevel"/>
    <w:tmpl w:val="A8B0DB66"/>
    <w:lvl w:ilvl="0" w:tplc="458C644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642553"/>
    <w:multiLevelType w:val="hybridMultilevel"/>
    <w:tmpl w:val="1958C68E"/>
    <w:lvl w:ilvl="0" w:tplc="62F2496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9DE0106"/>
    <w:multiLevelType w:val="multilevel"/>
    <w:tmpl w:val="C3E2675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E140D66"/>
    <w:multiLevelType w:val="hybridMultilevel"/>
    <w:tmpl w:val="49C09FEA"/>
    <w:lvl w:ilvl="0" w:tplc="EEC493C6">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72A6E"/>
    <w:multiLevelType w:val="multilevel"/>
    <w:tmpl w:val="13B6ABF2"/>
    <w:lvl w:ilvl="0">
      <w:start w:val="4"/>
      <w:numFmt w:val="decimal"/>
      <w:lvlText w:val="%1."/>
      <w:lvlJc w:val="left"/>
      <w:pPr>
        <w:tabs>
          <w:tab w:val="num" w:pos="360"/>
        </w:tabs>
        <w:ind w:left="360" w:hanging="360"/>
      </w:pPr>
      <w:rPr>
        <w:rFonts w:eastAsia="Times New Roman" w:hint="default"/>
      </w:rPr>
    </w:lvl>
    <w:lvl w:ilvl="1">
      <w:start w:val="5"/>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8">
    <w:nsid w:val="207A1B00"/>
    <w:multiLevelType w:val="hybridMultilevel"/>
    <w:tmpl w:val="46A0FC90"/>
    <w:lvl w:ilvl="0" w:tplc="88721D38">
      <w:start w:val="7"/>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9">
    <w:nsid w:val="222B1354"/>
    <w:multiLevelType w:val="hybridMultilevel"/>
    <w:tmpl w:val="3CB41A84"/>
    <w:lvl w:ilvl="0" w:tplc="EA287F96">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0">
    <w:nsid w:val="266522DB"/>
    <w:multiLevelType w:val="singleLevel"/>
    <w:tmpl w:val="C8B42220"/>
    <w:lvl w:ilvl="0">
      <w:start w:val="1"/>
      <w:numFmt w:val="bullet"/>
      <w:lvlText w:val=""/>
      <w:lvlJc w:val="left"/>
      <w:pPr>
        <w:tabs>
          <w:tab w:val="num" w:pos="360"/>
        </w:tabs>
        <w:ind w:left="360" w:hanging="360"/>
      </w:pPr>
      <w:rPr>
        <w:rFonts w:ascii="Symbol" w:hAnsi="Symbol" w:cs="Symbol" w:hint="default"/>
      </w:rPr>
    </w:lvl>
  </w:abstractNum>
  <w:abstractNum w:abstractNumId="21">
    <w:nsid w:val="28C244ED"/>
    <w:multiLevelType w:val="multilevel"/>
    <w:tmpl w:val="ACEE9F6A"/>
    <w:lvl w:ilvl="0">
      <w:start w:val="8"/>
      <w:numFmt w:val="decimal"/>
      <w:lvlText w:val="%1."/>
      <w:lvlJc w:val="left"/>
      <w:pPr>
        <w:ind w:left="13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1814" w:hanging="720"/>
      </w:pPr>
      <w:rPr>
        <w:rFonts w:hint="default"/>
      </w:rPr>
    </w:lvl>
    <w:lvl w:ilvl="4">
      <w:start w:val="1"/>
      <w:numFmt w:val="decimal"/>
      <w:isLgl/>
      <w:lvlText w:val="%1.%2.%3.%4.%5."/>
      <w:lvlJc w:val="left"/>
      <w:pPr>
        <w:ind w:left="2174" w:hanging="1080"/>
      </w:pPr>
      <w:rPr>
        <w:rFonts w:hint="default"/>
      </w:rPr>
    </w:lvl>
    <w:lvl w:ilvl="5">
      <w:start w:val="1"/>
      <w:numFmt w:val="decimal"/>
      <w:isLgl/>
      <w:lvlText w:val="%1.%2.%3.%4.%5.%6."/>
      <w:lvlJc w:val="left"/>
      <w:pPr>
        <w:ind w:left="2174" w:hanging="1080"/>
      </w:pPr>
      <w:rPr>
        <w:rFonts w:hint="default"/>
      </w:rPr>
    </w:lvl>
    <w:lvl w:ilvl="6">
      <w:start w:val="1"/>
      <w:numFmt w:val="decimal"/>
      <w:isLgl/>
      <w:lvlText w:val="%1.%2.%3.%4.%5.%6.%7."/>
      <w:lvlJc w:val="left"/>
      <w:pPr>
        <w:ind w:left="2534" w:hanging="1440"/>
      </w:pPr>
      <w:rPr>
        <w:rFonts w:hint="default"/>
      </w:rPr>
    </w:lvl>
    <w:lvl w:ilvl="7">
      <w:start w:val="1"/>
      <w:numFmt w:val="decimal"/>
      <w:isLgl/>
      <w:lvlText w:val="%1.%2.%3.%4.%5.%6.%7.%8."/>
      <w:lvlJc w:val="left"/>
      <w:pPr>
        <w:ind w:left="2534" w:hanging="1440"/>
      </w:pPr>
      <w:rPr>
        <w:rFonts w:hint="default"/>
      </w:rPr>
    </w:lvl>
    <w:lvl w:ilvl="8">
      <w:start w:val="1"/>
      <w:numFmt w:val="decimal"/>
      <w:isLgl/>
      <w:lvlText w:val="%1.%2.%3.%4.%5.%6.%7.%8.%9."/>
      <w:lvlJc w:val="left"/>
      <w:pPr>
        <w:ind w:left="2894" w:hanging="1800"/>
      </w:pPr>
      <w:rPr>
        <w:rFonts w:hint="default"/>
      </w:rPr>
    </w:lvl>
  </w:abstractNum>
  <w:abstractNum w:abstractNumId="22">
    <w:nsid w:val="2A60720F"/>
    <w:multiLevelType w:val="multilevel"/>
    <w:tmpl w:val="DD4AF92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2D6576"/>
    <w:multiLevelType w:val="hybridMultilevel"/>
    <w:tmpl w:val="3836E87E"/>
    <w:lvl w:ilvl="0" w:tplc="0419000F">
      <w:start w:val="1"/>
      <w:numFmt w:val="decimal"/>
      <w:lvlText w:val="%1."/>
      <w:lvlJc w:val="left"/>
      <w:pPr>
        <w:tabs>
          <w:tab w:val="num" w:pos="360"/>
        </w:tabs>
        <w:ind w:left="360" w:hanging="360"/>
      </w:pPr>
    </w:lvl>
    <w:lvl w:ilvl="1" w:tplc="04190005">
      <w:start w:val="1"/>
      <w:numFmt w:val="bullet"/>
      <w:lvlText w:val=""/>
      <w:lvlJc w:val="left"/>
      <w:pPr>
        <w:tabs>
          <w:tab w:val="num" w:pos="1080"/>
        </w:tabs>
        <w:ind w:left="1080" w:hanging="360"/>
      </w:pPr>
      <w:rPr>
        <w:rFonts w:ascii="Wingdings" w:hAnsi="Wingdings" w:hint="default"/>
      </w:rPr>
    </w:lvl>
    <w:lvl w:ilvl="2" w:tplc="4E744BA2">
      <w:start w:val="1"/>
      <w:numFmt w:val="bullet"/>
      <w:lvlText w:val="-"/>
      <w:lvlJc w:val="left"/>
      <w:pPr>
        <w:tabs>
          <w:tab w:val="num" w:pos="1980"/>
        </w:tabs>
        <w:ind w:left="1980" w:hanging="360"/>
      </w:pPr>
      <w:rPr>
        <w:rFonts w:ascii="-" w:hAnsi="-" w:hint="default"/>
        <w:sz w:val="16"/>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D4275AD"/>
    <w:multiLevelType w:val="hybridMultilevel"/>
    <w:tmpl w:val="763E9250"/>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0D333F"/>
    <w:multiLevelType w:val="hybridMultilevel"/>
    <w:tmpl w:val="EF10BE34"/>
    <w:lvl w:ilvl="0" w:tplc="A12EE99E">
      <w:start w:val="1"/>
      <w:numFmt w:val="low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2FA1011A"/>
    <w:multiLevelType w:val="hybridMultilevel"/>
    <w:tmpl w:val="F208B2F0"/>
    <w:lvl w:ilvl="0" w:tplc="D5B41C16">
      <w:start w:val="6"/>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7">
    <w:nsid w:val="31A951FF"/>
    <w:multiLevelType w:val="multilevel"/>
    <w:tmpl w:val="E2E4D3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3306ECA"/>
    <w:multiLevelType w:val="hybridMultilevel"/>
    <w:tmpl w:val="10BA03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42823FC"/>
    <w:multiLevelType w:val="multilevel"/>
    <w:tmpl w:val="DE36392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49318E7"/>
    <w:multiLevelType w:val="hybridMultilevel"/>
    <w:tmpl w:val="12A6BE68"/>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5110519"/>
    <w:multiLevelType w:val="singleLevel"/>
    <w:tmpl w:val="C1EE41C0"/>
    <w:lvl w:ilvl="0">
      <w:start w:val="2"/>
      <w:numFmt w:val="bullet"/>
      <w:lvlText w:val="-"/>
      <w:lvlJc w:val="left"/>
      <w:pPr>
        <w:tabs>
          <w:tab w:val="num" w:pos="1080"/>
        </w:tabs>
        <w:ind w:left="1080" w:hanging="360"/>
      </w:pPr>
      <w:rPr>
        <w:rFonts w:ascii="Times New Roman" w:hAnsi="Times New Roman" w:hint="default"/>
      </w:rPr>
    </w:lvl>
  </w:abstractNum>
  <w:abstractNum w:abstractNumId="32">
    <w:nsid w:val="35565560"/>
    <w:multiLevelType w:val="hybridMultilevel"/>
    <w:tmpl w:val="F280C094"/>
    <w:lvl w:ilvl="0" w:tplc="1A02FE7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3A0577C">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6CFC7C6C">
      <w:start w:val="9"/>
      <w:numFmt w:val="decimal"/>
      <w:lvlText w:val="%5"/>
      <w:lvlJc w:val="left"/>
      <w:pPr>
        <w:tabs>
          <w:tab w:val="num" w:pos="3960"/>
        </w:tabs>
        <w:ind w:left="3960" w:hanging="360"/>
      </w:pPr>
      <w:rPr>
        <w:rFonts w:hint="default"/>
        <w:i w:val="0"/>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A296D20"/>
    <w:multiLevelType w:val="multilevel"/>
    <w:tmpl w:val="66EE0F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FE209E5"/>
    <w:multiLevelType w:val="multilevel"/>
    <w:tmpl w:val="B47A549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06F3020"/>
    <w:multiLevelType w:val="multilevel"/>
    <w:tmpl w:val="ACFCDFE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465F5F12"/>
    <w:multiLevelType w:val="hybridMultilevel"/>
    <w:tmpl w:val="9F2CC150"/>
    <w:lvl w:ilvl="0" w:tplc="E8268BB8">
      <w:start w:val="3"/>
      <w:numFmt w:val="decimal"/>
      <w:lvlText w:val="%1."/>
      <w:lvlJc w:val="left"/>
      <w:pPr>
        <w:ind w:left="734" w:hanging="360"/>
      </w:pPr>
      <w:rPr>
        <w:rFonts w:hint="default"/>
      </w:rPr>
    </w:lvl>
    <w:lvl w:ilvl="1" w:tplc="04190019">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7">
    <w:nsid w:val="46643770"/>
    <w:multiLevelType w:val="hybridMultilevel"/>
    <w:tmpl w:val="EC0C4582"/>
    <w:lvl w:ilvl="0" w:tplc="9C0037C4">
      <w:start w:val="6"/>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8">
    <w:nsid w:val="48A233F7"/>
    <w:multiLevelType w:val="multilevel"/>
    <w:tmpl w:val="7AA6C178"/>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675"/>
        </w:tabs>
        <w:ind w:left="675" w:hanging="49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48AC21F9"/>
    <w:multiLevelType w:val="singleLevel"/>
    <w:tmpl w:val="1F50C4C6"/>
    <w:lvl w:ilvl="0">
      <w:start w:val="1"/>
      <w:numFmt w:val="lowerRoman"/>
      <w:lvlText w:val="(%1)"/>
      <w:lvlJc w:val="left"/>
      <w:pPr>
        <w:tabs>
          <w:tab w:val="num" w:pos="720"/>
        </w:tabs>
        <w:ind w:left="720" w:hanging="720"/>
      </w:pPr>
      <w:rPr>
        <w:rFonts w:hint="default"/>
      </w:rPr>
    </w:lvl>
  </w:abstractNum>
  <w:abstractNum w:abstractNumId="40">
    <w:nsid w:val="4C6E6244"/>
    <w:multiLevelType w:val="singleLevel"/>
    <w:tmpl w:val="2118EE1E"/>
    <w:lvl w:ilvl="0">
      <w:start w:val="7"/>
      <w:numFmt w:val="bullet"/>
      <w:lvlText w:val="-"/>
      <w:lvlJc w:val="left"/>
      <w:pPr>
        <w:tabs>
          <w:tab w:val="num" w:pos="945"/>
        </w:tabs>
        <w:ind w:left="945" w:hanging="390"/>
      </w:pPr>
      <w:rPr>
        <w:rFonts w:hint="default"/>
      </w:rPr>
    </w:lvl>
  </w:abstractNum>
  <w:abstractNum w:abstractNumId="41">
    <w:nsid w:val="4D49415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5AA3400"/>
    <w:multiLevelType w:val="multilevel"/>
    <w:tmpl w:val="2B781F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726036"/>
    <w:multiLevelType w:val="hybridMultilevel"/>
    <w:tmpl w:val="81E0F902"/>
    <w:lvl w:ilvl="0" w:tplc="62F2496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5A301E0B"/>
    <w:multiLevelType w:val="hybridMultilevel"/>
    <w:tmpl w:val="053C16B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5C7E1AB7"/>
    <w:multiLevelType w:val="hybridMultilevel"/>
    <w:tmpl w:val="8A5EC04E"/>
    <w:lvl w:ilvl="0" w:tplc="04190005">
      <w:start w:val="1"/>
      <w:numFmt w:val="bullet"/>
      <w:lvlText w:val=""/>
      <w:lvlJc w:val="left"/>
      <w:pPr>
        <w:tabs>
          <w:tab w:val="num" w:pos="1068"/>
        </w:tabs>
        <w:ind w:left="1068" w:hanging="360"/>
      </w:pPr>
      <w:rPr>
        <w:rFonts w:ascii="Wingdings" w:hAnsi="Wingdings" w:hint="default"/>
        <w:sz w:val="16"/>
      </w:rPr>
    </w:lvl>
    <w:lvl w:ilvl="1" w:tplc="0419000F">
      <w:start w:val="1"/>
      <w:numFmt w:val="decimal"/>
      <w:lvlText w:val="%2."/>
      <w:lvlJc w:val="left"/>
      <w:pPr>
        <w:tabs>
          <w:tab w:val="num" w:pos="1428"/>
        </w:tabs>
        <w:ind w:left="1428" w:hanging="360"/>
      </w:pPr>
      <w:rPr>
        <w:rFonts w:hint="default"/>
        <w:sz w:val="16"/>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6">
    <w:nsid w:val="5C8937D8"/>
    <w:multiLevelType w:val="multilevel"/>
    <w:tmpl w:val="413E4220"/>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FAE71BD"/>
    <w:multiLevelType w:val="hybridMultilevel"/>
    <w:tmpl w:val="436E6766"/>
    <w:lvl w:ilvl="0" w:tplc="D83E542A">
      <w:start w:val="5"/>
      <w:numFmt w:val="decimal"/>
      <w:lvlText w:val="%1."/>
      <w:lvlJc w:val="left"/>
      <w:pPr>
        <w:ind w:left="1094" w:hanging="360"/>
      </w:pPr>
      <w:rPr>
        <w:rFonts w:hint="default"/>
        <w:b w:val="0"/>
        <w:i w:val="0"/>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48">
    <w:nsid w:val="60920988"/>
    <w:multiLevelType w:val="multilevel"/>
    <w:tmpl w:val="D2548F46"/>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2EB0EF7"/>
    <w:multiLevelType w:val="hybridMultilevel"/>
    <w:tmpl w:val="14264E80"/>
    <w:lvl w:ilvl="0" w:tplc="0C9E6A80">
      <w:start w:val="1"/>
      <w:numFmt w:val="decimal"/>
      <w:lvlText w:val="%1."/>
      <w:lvlJc w:val="left"/>
      <w:pPr>
        <w:tabs>
          <w:tab w:val="num" w:pos="720"/>
        </w:tabs>
        <w:ind w:left="720" w:hanging="360"/>
      </w:pPr>
      <w:rPr>
        <w:rFonts w:hint="default"/>
      </w:rPr>
    </w:lvl>
    <w:lvl w:ilvl="1" w:tplc="4828993E">
      <w:numFmt w:val="none"/>
      <w:lvlText w:val=""/>
      <w:lvlJc w:val="left"/>
      <w:pPr>
        <w:tabs>
          <w:tab w:val="num" w:pos="360"/>
        </w:tabs>
      </w:pPr>
    </w:lvl>
    <w:lvl w:ilvl="2" w:tplc="45403FC4">
      <w:numFmt w:val="none"/>
      <w:lvlText w:val=""/>
      <w:lvlJc w:val="left"/>
      <w:pPr>
        <w:tabs>
          <w:tab w:val="num" w:pos="360"/>
        </w:tabs>
      </w:pPr>
    </w:lvl>
    <w:lvl w:ilvl="3" w:tplc="95601BA8">
      <w:numFmt w:val="none"/>
      <w:lvlText w:val=""/>
      <w:lvlJc w:val="left"/>
      <w:pPr>
        <w:tabs>
          <w:tab w:val="num" w:pos="360"/>
        </w:tabs>
      </w:pPr>
    </w:lvl>
    <w:lvl w:ilvl="4" w:tplc="4DE6C2F2">
      <w:numFmt w:val="none"/>
      <w:lvlText w:val=""/>
      <w:lvlJc w:val="left"/>
      <w:pPr>
        <w:tabs>
          <w:tab w:val="num" w:pos="360"/>
        </w:tabs>
      </w:pPr>
    </w:lvl>
    <w:lvl w:ilvl="5" w:tplc="3A24D02E">
      <w:numFmt w:val="none"/>
      <w:lvlText w:val=""/>
      <w:lvlJc w:val="left"/>
      <w:pPr>
        <w:tabs>
          <w:tab w:val="num" w:pos="360"/>
        </w:tabs>
      </w:pPr>
    </w:lvl>
    <w:lvl w:ilvl="6" w:tplc="044E653A">
      <w:numFmt w:val="none"/>
      <w:lvlText w:val=""/>
      <w:lvlJc w:val="left"/>
      <w:pPr>
        <w:tabs>
          <w:tab w:val="num" w:pos="360"/>
        </w:tabs>
      </w:pPr>
    </w:lvl>
    <w:lvl w:ilvl="7" w:tplc="CF4E8E46">
      <w:numFmt w:val="none"/>
      <w:lvlText w:val=""/>
      <w:lvlJc w:val="left"/>
      <w:pPr>
        <w:tabs>
          <w:tab w:val="num" w:pos="360"/>
        </w:tabs>
      </w:pPr>
    </w:lvl>
    <w:lvl w:ilvl="8" w:tplc="9DF2FC22">
      <w:numFmt w:val="none"/>
      <w:lvlText w:val=""/>
      <w:lvlJc w:val="left"/>
      <w:pPr>
        <w:tabs>
          <w:tab w:val="num" w:pos="360"/>
        </w:tabs>
      </w:pPr>
    </w:lvl>
  </w:abstractNum>
  <w:abstractNum w:abstractNumId="50">
    <w:nsid w:val="6D7E51FE"/>
    <w:multiLevelType w:val="hybridMultilevel"/>
    <w:tmpl w:val="91CCEBE4"/>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C4542F"/>
    <w:multiLevelType w:val="multilevel"/>
    <w:tmpl w:val="ACFCDFE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6E366A2D"/>
    <w:multiLevelType w:val="multilevel"/>
    <w:tmpl w:val="0D0603D2"/>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13A1BC6"/>
    <w:multiLevelType w:val="hybridMultilevel"/>
    <w:tmpl w:val="7632D81A"/>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4">
    <w:nsid w:val="734025C3"/>
    <w:multiLevelType w:val="multilevel"/>
    <w:tmpl w:val="82487BA0"/>
    <w:lvl w:ilvl="0">
      <w:start w:val="5"/>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ascii="Arial" w:hAnsi="Arial" w:cs="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nsid w:val="76C831FF"/>
    <w:multiLevelType w:val="hybridMultilevel"/>
    <w:tmpl w:val="8AB01D20"/>
    <w:lvl w:ilvl="0" w:tplc="62F2496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77AF592D"/>
    <w:multiLevelType w:val="multilevel"/>
    <w:tmpl w:val="815C2ECA"/>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8C90DE3"/>
    <w:multiLevelType w:val="multilevel"/>
    <w:tmpl w:val="ACFCDFEE"/>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nsid w:val="79B86A2D"/>
    <w:multiLevelType w:val="hybridMultilevel"/>
    <w:tmpl w:val="15E8E8F0"/>
    <w:lvl w:ilvl="0" w:tplc="62F24960">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7E4F00B1"/>
    <w:multiLevelType w:val="hybridMultilevel"/>
    <w:tmpl w:val="203E2EC6"/>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9"/>
  </w:num>
  <w:num w:numId="2">
    <w:abstractNumId w:val="20"/>
  </w:num>
  <w:num w:numId="3">
    <w:abstractNumId w:val="6"/>
  </w:num>
  <w:num w:numId="4">
    <w:abstractNumId w:val="32"/>
  </w:num>
  <w:num w:numId="5">
    <w:abstractNumId w:val="25"/>
  </w:num>
  <w:num w:numId="6">
    <w:abstractNumId w:val="13"/>
  </w:num>
  <w:num w:numId="7">
    <w:abstractNumId w:val="0"/>
    <w:lvlOverride w:ilvl="0">
      <w:lvl w:ilvl="0">
        <w:numFmt w:val="bullet"/>
        <w:lvlText w:val=""/>
        <w:legacy w:legacy="1" w:legacySpace="0" w:legacyIndent="1140"/>
        <w:lvlJc w:val="left"/>
        <w:rPr>
          <w:rFonts w:ascii="Symbol" w:hAnsi="Symbol" w:hint="default"/>
        </w:rPr>
      </w:lvl>
    </w:lvlOverride>
  </w:num>
  <w:num w:numId="8">
    <w:abstractNumId w:val="0"/>
    <w:lvlOverride w:ilvl="0">
      <w:lvl w:ilvl="0">
        <w:numFmt w:val="bullet"/>
        <w:lvlText w:val=""/>
        <w:legacy w:legacy="1" w:legacySpace="0" w:legacyIndent="945"/>
        <w:lvlJc w:val="left"/>
        <w:rPr>
          <w:rFonts w:ascii="Symbol" w:hAnsi="Symbol" w:hint="default"/>
        </w:rPr>
      </w:lvl>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6"/>
  </w:num>
  <w:num w:numId="11">
    <w:abstractNumId w:val="4"/>
  </w:num>
  <w:num w:numId="12">
    <w:abstractNumId w:val="40"/>
  </w:num>
  <w:num w:numId="13">
    <w:abstractNumId w:val="15"/>
  </w:num>
  <w:num w:numId="14">
    <w:abstractNumId w:val="46"/>
  </w:num>
  <w:num w:numId="15">
    <w:abstractNumId w:val="3"/>
  </w:num>
  <w:num w:numId="16">
    <w:abstractNumId w:val="7"/>
  </w:num>
  <w:num w:numId="17">
    <w:abstractNumId w:val="48"/>
  </w:num>
  <w:num w:numId="18">
    <w:abstractNumId w:val="29"/>
  </w:num>
  <w:num w:numId="19">
    <w:abstractNumId w:val="52"/>
  </w:num>
  <w:num w:numId="20">
    <w:abstractNumId w:val="49"/>
  </w:num>
  <w:num w:numId="21">
    <w:abstractNumId w:val="27"/>
  </w:num>
  <w:num w:numId="22">
    <w:abstractNumId w:val="38"/>
  </w:num>
  <w:num w:numId="23">
    <w:abstractNumId w:val="42"/>
  </w:num>
  <w:num w:numId="24">
    <w:abstractNumId w:val="17"/>
  </w:num>
  <w:num w:numId="25">
    <w:abstractNumId w:val="57"/>
  </w:num>
  <w:num w:numId="26">
    <w:abstractNumId w:val="31"/>
  </w:num>
  <w:num w:numId="27">
    <w:abstractNumId w:val="35"/>
  </w:num>
  <w:num w:numId="28">
    <w:abstractNumId w:val="51"/>
  </w:num>
  <w:num w:numId="29">
    <w:abstractNumId w:val="54"/>
  </w:num>
  <w:num w:numId="30">
    <w:abstractNumId w:val="12"/>
  </w:num>
  <w:num w:numId="31">
    <w:abstractNumId w:val="16"/>
  </w:num>
  <w:num w:numId="32">
    <w:abstractNumId w:val="5"/>
  </w:num>
  <w:num w:numId="33">
    <w:abstractNumId w:val="53"/>
  </w:num>
  <w:num w:numId="34">
    <w:abstractNumId w:val="55"/>
  </w:num>
  <w:num w:numId="35">
    <w:abstractNumId w:val="24"/>
  </w:num>
  <w:num w:numId="36">
    <w:abstractNumId w:val="58"/>
  </w:num>
  <w:num w:numId="37">
    <w:abstractNumId w:val="43"/>
  </w:num>
  <w:num w:numId="38">
    <w:abstractNumId w:val="30"/>
  </w:num>
  <w:num w:numId="39">
    <w:abstractNumId w:val="14"/>
  </w:num>
  <w:num w:numId="40">
    <w:abstractNumId w:val="50"/>
  </w:num>
  <w:num w:numId="41">
    <w:abstractNumId w:val="41"/>
  </w:num>
  <w:num w:numId="42">
    <w:abstractNumId w:val="1"/>
  </w:num>
  <w:num w:numId="43">
    <w:abstractNumId w:val="45"/>
  </w:num>
  <w:num w:numId="44">
    <w:abstractNumId w:val="23"/>
  </w:num>
  <w:num w:numId="45">
    <w:abstractNumId w:val="59"/>
  </w:num>
  <w:num w:numId="46">
    <w:abstractNumId w:val="44"/>
  </w:num>
  <w:num w:numId="47">
    <w:abstractNumId w:val="28"/>
  </w:num>
  <w:num w:numId="48">
    <w:abstractNumId w:val="10"/>
  </w:num>
  <w:num w:numId="49">
    <w:abstractNumId w:val="2"/>
  </w:num>
  <w:num w:numId="50">
    <w:abstractNumId w:val="19"/>
  </w:num>
  <w:num w:numId="51">
    <w:abstractNumId w:val="36"/>
  </w:num>
  <w:num w:numId="52">
    <w:abstractNumId w:val="37"/>
  </w:num>
  <w:num w:numId="53">
    <w:abstractNumId w:val="47"/>
  </w:num>
  <w:num w:numId="54">
    <w:abstractNumId w:val="22"/>
  </w:num>
  <w:num w:numId="55">
    <w:abstractNumId w:val="11"/>
  </w:num>
  <w:num w:numId="56">
    <w:abstractNumId w:val="18"/>
  </w:num>
  <w:num w:numId="57">
    <w:abstractNumId w:val="21"/>
  </w:num>
  <w:num w:numId="58">
    <w:abstractNumId w:val="33"/>
  </w:num>
  <w:num w:numId="59">
    <w:abstractNumId w:val="34"/>
  </w:num>
  <w:num w:numId="60">
    <w:abstractNumId w:val="8"/>
  </w:num>
  <w:num w:numId="61">
    <w:abstractNumId w:val="9"/>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48"/>
    <w:rsid w:val="00000FF9"/>
    <w:rsid w:val="00011BAD"/>
    <w:rsid w:val="00016CA4"/>
    <w:rsid w:val="000251AE"/>
    <w:rsid w:val="00026470"/>
    <w:rsid w:val="0002744D"/>
    <w:rsid w:val="000342FC"/>
    <w:rsid w:val="00050F68"/>
    <w:rsid w:val="000522FC"/>
    <w:rsid w:val="00053C2A"/>
    <w:rsid w:val="00053FA6"/>
    <w:rsid w:val="000565C1"/>
    <w:rsid w:val="00060EEF"/>
    <w:rsid w:val="0006280A"/>
    <w:rsid w:val="000673F1"/>
    <w:rsid w:val="00072BC1"/>
    <w:rsid w:val="0008050D"/>
    <w:rsid w:val="0009161C"/>
    <w:rsid w:val="00091D4E"/>
    <w:rsid w:val="00093C0E"/>
    <w:rsid w:val="000972A4"/>
    <w:rsid w:val="000A53F5"/>
    <w:rsid w:val="000A6C80"/>
    <w:rsid w:val="000B20DC"/>
    <w:rsid w:val="000B4F35"/>
    <w:rsid w:val="000D235E"/>
    <w:rsid w:val="000D687F"/>
    <w:rsid w:val="000E3CA2"/>
    <w:rsid w:val="000E4547"/>
    <w:rsid w:val="000F48AF"/>
    <w:rsid w:val="000F5D7D"/>
    <w:rsid w:val="000F6AC4"/>
    <w:rsid w:val="00100EB6"/>
    <w:rsid w:val="001109EC"/>
    <w:rsid w:val="00111D53"/>
    <w:rsid w:val="00113BF8"/>
    <w:rsid w:val="0011550B"/>
    <w:rsid w:val="001177D3"/>
    <w:rsid w:val="0012284B"/>
    <w:rsid w:val="00127435"/>
    <w:rsid w:val="00130132"/>
    <w:rsid w:val="00132B03"/>
    <w:rsid w:val="00132CBE"/>
    <w:rsid w:val="00137C8D"/>
    <w:rsid w:val="00144258"/>
    <w:rsid w:val="00145808"/>
    <w:rsid w:val="001469F1"/>
    <w:rsid w:val="001571B9"/>
    <w:rsid w:val="00164442"/>
    <w:rsid w:val="00176D64"/>
    <w:rsid w:val="00177763"/>
    <w:rsid w:val="00184BA4"/>
    <w:rsid w:val="001942E3"/>
    <w:rsid w:val="001A2A78"/>
    <w:rsid w:val="001A5DE3"/>
    <w:rsid w:val="001B02C9"/>
    <w:rsid w:val="001B0A24"/>
    <w:rsid w:val="001B402B"/>
    <w:rsid w:val="001B78F5"/>
    <w:rsid w:val="001D5353"/>
    <w:rsid w:val="001D6254"/>
    <w:rsid w:val="001E0F96"/>
    <w:rsid w:val="001E1FBB"/>
    <w:rsid w:val="00214D48"/>
    <w:rsid w:val="002275FF"/>
    <w:rsid w:val="00234B5C"/>
    <w:rsid w:val="00235886"/>
    <w:rsid w:val="00240227"/>
    <w:rsid w:val="00247202"/>
    <w:rsid w:val="0025035A"/>
    <w:rsid w:val="0025289D"/>
    <w:rsid w:val="002622A6"/>
    <w:rsid w:val="00267A15"/>
    <w:rsid w:val="00267EF3"/>
    <w:rsid w:val="00271A00"/>
    <w:rsid w:val="00273F34"/>
    <w:rsid w:val="00293CE6"/>
    <w:rsid w:val="00295C82"/>
    <w:rsid w:val="002B0CAB"/>
    <w:rsid w:val="002B271B"/>
    <w:rsid w:val="002B4008"/>
    <w:rsid w:val="002B4E46"/>
    <w:rsid w:val="002B75E0"/>
    <w:rsid w:val="002C1A4F"/>
    <w:rsid w:val="002C52D9"/>
    <w:rsid w:val="002C7FD4"/>
    <w:rsid w:val="002D4598"/>
    <w:rsid w:val="002E7C9D"/>
    <w:rsid w:val="002F5748"/>
    <w:rsid w:val="002F6F18"/>
    <w:rsid w:val="002F7694"/>
    <w:rsid w:val="0030195F"/>
    <w:rsid w:val="00311B99"/>
    <w:rsid w:val="00311F62"/>
    <w:rsid w:val="00312D98"/>
    <w:rsid w:val="0031442F"/>
    <w:rsid w:val="003241E7"/>
    <w:rsid w:val="003375A0"/>
    <w:rsid w:val="00344F17"/>
    <w:rsid w:val="003527BC"/>
    <w:rsid w:val="003608D9"/>
    <w:rsid w:val="0037102B"/>
    <w:rsid w:val="003712DD"/>
    <w:rsid w:val="003736E2"/>
    <w:rsid w:val="0037395F"/>
    <w:rsid w:val="003739B9"/>
    <w:rsid w:val="00375479"/>
    <w:rsid w:val="003820C4"/>
    <w:rsid w:val="003831A5"/>
    <w:rsid w:val="00392719"/>
    <w:rsid w:val="00396141"/>
    <w:rsid w:val="003A51D4"/>
    <w:rsid w:val="003A67FA"/>
    <w:rsid w:val="003A70F9"/>
    <w:rsid w:val="003B0A6B"/>
    <w:rsid w:val="003C25A2"/>
    <w:rsid w:val="003C3321"/>
    <w:rsid w:val="003D37C1"/>
    <w:rsid w:val="003D4F40"/>
    <w:rsid w:val="003E011B"/>
    <w:rsid w:val="003E0868"/>
    <w:rsid w:val="003E5FF5"/>
    <w:rsid w:val="003F2027"/>
    <w:rsid w:val="003F2573"/>
    <w:rsid w:val="003F3B8D"/>
    <w:rsid w:val="003F7D28"/>
    <w:rsid w:val="00400E69"/>
    <w:rsid w:val="00415EC4"/>
    <w:rsid w:val="004210CF"/>
    <w:rsid w:val="00423890"/>
    <w:rsid w:val="00425B6B"/>
    <w:rsid w:val="0045328D"/>
    <w:rsid w:val="00463604"/>
    <w:rsid w:val="00466C14"/>
    <w:rsid w:val="004721A3"/>
    <w:rsid w:val="004764B2"/>
    <w:rsid w:val="00476AD5"/>
    <w:rsid w:val="00476DE7"/>
    <w:rsid w:val="00482141"/>
    <w:rsid w:val="00482B4E"/>
    <w:rsid w:val="00482C8E"/>
    <w:rsid w:val="004850F7"/>
    <w:rsid w:val="004B2225"/>
    <w:rsid w:val="004C38F7"/>
    <w:rsid w:val="004D5D5F"/>
    <w:rsid w:val="00501F41"/>
    <w:rsid w:val="00505B35"/>
    <w:rsid w:val="00505B66"/>
    <w:rsid w:val="00523014"/>
    <w:rsid w:val="00524E40"/>
    <w:rsid w:val="00525109"/>
    <w:rsid w:val="00526061"/>
    <w:rsid w:val="00526A78"/>
    <w:rsid w:val="00527776"/>
    <w:rsid w:val="00535D82"/>
    <w:rsid w:val="00536586"/>
    <w:rsid w:val="005368CF"/>
    <w:rsid w:val="00543144"/>
    <w:rsid w:val="005466E3"/>
    <w:rsid w:val="005571C8"/>
    <w:rsid w:val="00573A78"/>
    <w:rsid w:val="00580B97"/>
    <w:rsid w:val="00582CBB"/>
    <w:rsid w:val="00593802"/>
    <w:rsid w:val="00597741"/>
    <w:rsid w:val="005B1C97"/>
    <w:rsid w:val="005B5863"/>
    <w:rsid w:val="005B7B1E"/>
    <w:rsid w:val="005E26DE"/>
    <w:rsid w:val="005E7F67"/>
    <w:rsid w:val="005F27E6"/>
    <w:rsid w:val="005F2AAB"/>
    <w:rsid w:val="006019EC"/>
    <w:rsid w:val="006168EE"/>
    <w:rsid w:val="006208D7"/>
    <w:rsid w:val="0062223F"/>
    <w:rsid w:val="006232A0"/>
    <w:rsid w:val="00623816"/>
    <w:rsid w:val="00625475"/>
    <w:rsid w:val="0062712C"/>
    <w:rsid w:val="00631792"/>
    <w:rsid w:val="00634CCB"/>
    <w:rsid w:val="00641DAA"/>
    <w:rsid w:val="00643719"/>
    <w:rsid w:val="0064605A"/>
    <w:rsid w:val="00646A6A"/>
    <w:rsid w:val="006514BF"/>
    <w:rsid w:val="00654F76"/>
    <w:rsid w:val="00660470"/>
    <w:rsid w:val="00671AD0"/>
    <w:rsid w:val="00671D2C"/>
    <w:rsid w:val="00672CAE"/>
    <w:rsid w:val="00681809"/>
    <w:rsid w:val="00682A27"/>
    <w:rsid w:val="00691608"/>
    <w:rsid w:val="006937F8"/>
    <w:rsid w:val="00694044"/>
    <w:rsid w:val="006A71FF"/>
    <w:rsid w:val="006C1E76"/>
    <w:rsid w:val="006C5273"/>
    <w:rsid w:val="006C54ED"/>
    <w:rsid w:val="006C5C1B"/>
    <w:rsid w:val="006C5ED9"/>
    <w:rsid w:val="006D7524"/>
    <w:rsid w:val="006E3353"/>
    <w:rsid w:val="007143F3"/>
    <w:rsid w:val="0071485A"/>
    <w:rsid w:val="007167DB"/>
    <w:rsid w:val="00721B60"/>
    <w:rsid w:val="007272C9"/>
    <w:rsid w:val="007322E1"/>
    <w:rsid w:val="00733195"/>
    <w:rsid w:val="00740ADC"/>
    <w:rsid w:val="00741311"/>
    <w:rsid w:val="00744DB4"/>
    <w:rsid w:val="0074581F"/>
    <w:rsid w:val="007467FE"/>
    <w:rsid w:val="00746A0B"/>
    <w:rsid w:val="00747AB4"/>
    <w:rsid w:val="00753010"/>
    <w:rsid w:val="007643ED"/>
    <w:rsid w:val="00772105"/>
    <w:rsid w:val="00791E84"/>
    <w:rsid w:val="007947A0"/>
    <w:rsid w:val="00796187"/>
    <w:rsid w:val="007A026C"/>
    <w:rsid w:val="007A308F"/>
    <w:rsid w:val="007A3CBE"/>
    <w:rsid w:val="007B387C"/>
    <w:rsid w:val="007B4EA4"/>
    <w:rsid w:val="007C0869"/>
    <w:rsid w:val="007C4BFB"/>
    <w:rsid w:val="007D2FC1"/>
    <w:rsid w:val="007E027A"/>
    <w:rsid w:val="007E0A1A"/>
    <w:rsid w:val="00802FC9"/>
    <w:rsid w:val="00810C6E"/>
    <w:rsid w:val="0081335F"/>
    <w:rsid w:val="00821F5E"/>
    <w:rsid w:val="00826D4B"/>
    <w:rsid w:val="00842162"/>
    <w:rsid w:val="00845606"/>
    <w:rsid w:val="00850839"/>
    <w:rsid w:val="00875739"/>
    <w:rsid w:val="00883BA1"/>
    <w:rsid w:val="00886FCC"/>
    <w:rsid w:val="00892907"/>
    <w:rsid w:val="008937BD"/>
    <w:rsid w:val="008A32CB"/>
    <w:rsid w:val="008A540E"/>
    <w:rsid w:val="008A59E0"/>
    <w:rsid w:val="008C0F74"/>
    <w:rsid w:val="008C3E92"/>
    <w:rsid w:val="008C4196"/>
    <w:rsid w:val="008C7885"/>
    <w:rsid w:val="008D1918"/>
    <w:rsid w:val="008D7FB9"/>
    <w:rsid w:val="008E2811"/>
    <w:rsid w:val="008E44FD"/>
    <w:rsid w:val="008F1CCB"/>
    <w:rsid w:val="008F32D9"/>
    <w:rsid w:val="008F7C60"/>
    <w:rsid w:val="00901ED3"/>
    <w:rsid w:val="00906553"/>
    <w:rsid w:val="009076D5"/>
    <w:rsid w:val="00907D3E"/>
    <w:rsid w:val="009124FA"/>
    <w:rsid w:val="00913DDC"/>
    <w:rsid w:val="009159C8"/>
    <w:rsid w:val="00920D11"/>
    <w:rsid w:val="00924C42"/>
    <w:rsid w:val="0092789A"/>
    <w:rsid w:val="00927A3D"/>
    <w:rsid w:val="00936224"/>
    <w:rsid w:val="00936D0A"/>
    <w:rsid w:val="00941DBB"/>
    <w:rsid w:val="00945B68"/>
    <w:rsid w:val="00946DFB"/>
    <w:rsid w:val="0094768F"/>
    <w:rsid w:val="00965C4F"/>
    <w:rsid w:val="00977D64"/>
    <w:rsid w:val="00980F82"/>
    <w:rsid w:val="00984CA7"/>
    <w:rsid w:val="00985F17"/>
    <w:rsid w:val="00993856"/>
    <w:rsid w:val="00993ADA"/>
    <w:rsid w:val="0099484B"/>
    <w:rsid w:val="0099630D"/>
    <w:rsid w:val="009A2B36"/>
    <w:rsid w:val="009A55E5"/>
    <w:rsid w:val="009B134C"/>
    <w:rsid w:val="009B274D"/>
    <w:rsid w:val="009B5C27"/>
    <w:rsid w:val="009C3465"/>
    <w:rsid w:val="009C537D"/>
    <w:rsid w:val="009D3D4A"/>
    <w:rsid w:val="009D44A6"/>
    <w:rsid w:val="009D7ABD"/>
    <w:rsid w:val="009E376B"/>
    <w:rsid w:val="009E42E9"/>
    <w:rsid w:val="009F18F6"/>
    <w:rsid w:val="009F4B77"/>
    <w:rsid w:val="009F6135"/>
    <w:rsid w:val="00A06D89"/>
    <w:rsid w:val="00A12C9D"/>
    <w:rsid w:val="00A20BB9"/>
    <w:rsid w:val="00A31713"/>
    <w:rsid w:val="00A42FF5"/>
    <w:rsid w:val="00A448FE"/>
    <w:rsid w:val="00A46D0E"/>
    <w:rsid w:val="00A47EF9"/>
    <w:rsid w:val="00A50A88"/>
    <w:rsid w:val="00A564E8"/>
    <w:rsid w:val="00A60CF7"/>
    <w:rsid w:val="00A62872"/>
    <w:rsid w:val="00A63A5A"/>
    <w:rsid w:val="00A72849"/>
    <w:rsid w:val="00A74153"/>
    <w:rsid w:val="00A80D48"/>
    <w:rsid w:val="00A816F8"/>
    <w:rsid w:val="00A94A72"/>
    <w:rsid w:val="00AA0132"/>
    <w:rsid w:val="00AA3CF5"/>
    <w:rsid w:val="00AA7FEC"/>
    <w:rsid w:val="00AB0595"/>
    <w:rsid w:val="00AC1140"/>
    <w:rsid w:val="00AC1F02"/>
    <w:rsid w:val="00AC62FF"/>
    <w:rsid w:val="00AD4F5B"/>
    <w:rsid w:val="00AD59BB"/>
    <w:rsid w:val="00AD66CD"/>
    <w:rsid w:val="00AE32AD"/>
    <w:rsid w:val="00AF1A5B"/>
    <w:rsid w:val="00AF2A7F"/>
    <w:rsid w:val="00AF3A70"/>
    <w:rsid w:val="00B007D3"/>
    <w:rsid w:val="00B01EAB"/>
    <w:rsid w:val="00B03070"/>
    <w:rsid w:val="00B07BC4"/>
    <w:rsid w:val="00B21738"/>
    <w:rsid w:val="00B22516"/>
    <w:rsid w:val="00B23F91"/>
    <w:rsid w:val="00B2400C"/>
    <w:rsid w:val="00B3183C"/>
    <w:rsid w:val="00B34902"/>
    <w:rsid w:val="00B45A58"/>
    <w:rsid w:val="00B4603A"/>
    <w:rsid w:val="00B501E9"/>
    <w:rsid w:val="00B520CA"/>
    <w:rsid w:val="00B73ECB"/>
    <w:rsid w:val="00B77075"/>
    <w:rsid w:val="00B8188E"/>
    <w:rsid w:val="00B81972"/>
    <w:rsid w:val="00B866AF"/>
    <w:rsid w:val="00B901F0"/>
    <w:rsid w:val="00B9072F"/>
    <w:rsid w:val="00B92E1A"/>
    <w:rsid w:val="00B94175"/>
    <w:rsid w:val="00BA1AFC"/>
    <w:rsid w:val="00BA3745"/>
    <w:rsid w:val="00BA67AB"/>
    <w:rsid w:val="00BB5D7B"/>
    <w:rsid w:val="00BD3DA3"/>
    <w:rsid w:val="00BD7CBD"/>
    <w:rsid w:val="00BF22B2"/>
    <w:rsid w:val="00BF3273"/>
    <w:rsid w:val="00BF4F07"/>
    <w:rsid w:val="00BF6BDD"/>
    <w:rsid w:val="00C00C97"/>
    <w:rsid w:val="00C030D5"/>
    <w:rsid w:val="00C0376C"/>
    <w:rsid w:val="00C04DA5"/>
    <w:rsid w:val="00C05539"/>
    <w:rsid w:val="00C06D82"/>
    <w:rsid w:val="00C12962"/>
    <w:rsid w:val="00C12B3F"/>
    <w:rsid w:val="00C132CE"/>
    <w:rsid w:val="00C141D2"/>
    <w:rsid w:val="00C16F5A"/>
    <w:rsid w:val="00C176B2"/>
    <w:rsid w:val="00C20CE2"/>
    <w:rsid w:val="00C271AC"/>
    <w:rsid w:val="00C3158A"/>
    <w:rsid w:val="00C32EE0"/>
    <w:rsid w:val="00C41DAF"/>
    <w:rsid w:val="00C4352A"/>
    <w:rsid w:val="00C62ABD"/>
    <w:rsid w:val="00C63429"/>
    <w:rsid w:val="00C63706"/>
    <w:rsid w:val="00C7715C"/>
    <w:rsid w:val="00C810EA"/>
    <w:rsid w:val="00C841EC"/>
    <w:rsid w:val="00CA7668"/>
    <w:rsid w:val="00CB0208"/>
    <w:rsid w:val="00CB2876"/>
    <w:rsid w:val="00CB2CBE"/>
    <w:rsid w:val="00CB337F"/>
    <w:rsid w:val="00CD071A"/>
    <w:rsid w:val="00CE44A6"/>
    <w:rsid w:val="00CE5E89"/>
    <w:rsid w:val="00CF555E"/>
    <w:rsid w:val="00D0103A"/>
    <w:rsid w:val="00D03F7D"/>
    <w:rsid w:val="00D070ED"/>
    <w:rsid w:val="00D07852"/>
    <w:rsid w:val="00D122D2"/>
    <w:rsid w:val="00D15A9C"/>
    <w:rsid w:val="00D16267"/>
    <w:rsid w:val="00D20DCD"/>
    <w:rsid w:val="00D21CF8"/>
    <w:rsid w:val="00D25F04"/>
    <w:rsid w:val="00D270C3"/>
    <w:rsid w:val="00D3433F"/>
    <w:rsid w:val="00D703B4"/>
    <w:rsid w:val="00D72284"/>
    <w:rsid w:val="00D72DA5"/>
    <w:rsid w:val="00D80134"/>
    <w:rsid w:val="00D91859"/>
    <w:rsid w:val="00DB1B2A"/>
    <w:rsid w:val="00DC0558"/>
    <w:rsid w:val="00DD13A3"/>
    <w:rsid w:val="00DD2142"/>
    <w:rsid w:val="00DD4798"/>
    <w:rsid w:val="00DE2C36"/>
    <w:rsid w:val="00DF145E"/>
    <w:rsid w:val="00DF7AFC"/>
    <w:rsid w:val="00E03BFF"/>
    <w:rsid w:val="00E072D1"/>
    <w:rsid w:val="00E114D0"/>
    <w:rsid w:val="00E2142B"/>
    <w:rsid w:val="00E22130"/>
    <w:rsid w:val="00E25392"/>
    <w:rsid w:val="00E2787D"/>
    <w:rsid w:val="00E416D8"/>
    <w:rsid w:val="00E420C8"/>
    <w:rsid w:val="00E45719"/>
    <w:rsid w:val="00E5401A"/>
    <w:rsid w:val="00E57BAB"/>
    <w:rsid w:val="00E63E91"/>
    <w:rsid w:val="00E64EB9"/>
    <w:rsid w:val="00E6584A"/>
    <w:rsid w:val="00E671B1"/>
    <w:rsid w:val="00E75435"/>
    <w:rsid w:val="00E754F9"/>
    <w:rsid w:val="00E76DEB"/>
    <w:rsid w:val="00E7733B"/>
    <w:rsid w:val="00E84049"/>
    <w:rsid w:val="00E90BA2"/>
    <w:rsid w:val="00E96D3F"/>
    <w:rsid w:val="00EA3F17"/>
    <w:rsid w:val="00EB4B4E"/>
    <w:rsid w:val="00EC411D"/>
    <w:rsid w:val="00ED4366"/>
    <w:rsid w:val="00ED4AEE"/>
    <w:rsid w:val="00ED6030"/>
    <w:rsid w:val="00ED69D6"/>
    <w:rsid w:val="00EE1914"/>
    <w:rsid w:val="00EE46AA"/>
    <w:rsid w:val="00EF02A3"/>
    <w:rsid w:val="00F024FC"/>
    <w:rsid w:val="00F14E29"/>
    <w:rsid w:val="00F21CB5"/>
    <w:rsid w:val="00F22878"/>
    <w:rsid w:val="00F25FF4"/>
    <w:rsid w:val="00F4146C"/>
    <w:rsid w:val="00F41B52"/>
    <w:rsid w:val="00F42073"/>
    <w:rsid w:val="00F4755D"/>
    <w:rsid w:val="00F515D9"/>
    <w:rsid w:val="00F51CC0"/>
    <w:rsid w:val="00F51D18"/>
    <w:rsid w:val="00F56218"/>
    <w:rsid w:val="00F573EF"/>
    <w:rsid w:val="00F633DC"/>
    <w:rsid w:val="00F6350E"/>
    <w:rsid w:val="00F63FEA"/>
    <w:rsid w:val="00F867AF"/>
    <w:rsid w:val="00F90121"/>
    <w:rsid w:val="00F905AD"/>
    <w:rsid w:val="00F94EFB"/>
    <w:rsid w:val="00FA31CB"/>
    <w:rsid w:val="00FC2A13"/>
    <w:rsid w:val="00FC5BEB"/>
    <w:rsid w:val="00FE5FF1"/>
    <w:rsid w:val="00FF0415"/>
    <w:rsid w:val="00FF2DD8"/>
    <w:rsid w:val="00FF5DE2"/>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6"/>
    <w:rPr>
      <w:sz w:val="24"/>
      <w:szCs w:val="24"/>
    </w:rPr>
  </w:style>
  <w:style w:type="paragraph" w:styleId="1">
    <w:name w:val="heading 1"/>
    <w:basedOn w:val="a"/>
    <w:next w:val="a"/>
    <w:qFormat/>
    <w:rsid w:val="00235886"/>
    <w:pPr>
      <w:keepNext/>
      <w:spacing w:before="240" w:after="60"/>
      <w:outlineLvl w:val="0"/>
    </w:pPr>
    <w:rPr>
      <w:rFonts w:ascii="Arial" w:hAnsi="Arial" w:cs="Arial"/>
      <w:b/>
      <w:bCs/>
      <w:kern w:val="32"/>
      <w:sz w:val="32"/>
      <w:szCs w:val="32"/>
    </w:rPr>
  </w:style>
  <w:style w:type="paragraph" w:styleId="3">
    <w:name w:val="heading 3"/>
    <w:basedOn w:val="a"/>
    <w:next w:val="a"/>
    <w:qFormat/>
    <w:rsid w:val="00235886"/>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порядок_усб"/>
    <w:basedOn w:val="1"/>
    <w:rsid w:val="00235886"/>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3"/>
    <w:rsid w:val="00235886"/>
  </w:style>
  <w:style w:type="paragraph" w:styleId="a4">
    <w:name w:val="Body Text Indent"/>
    <w:basedOn w:val="a"/>
    <w:rsid w:val="00235886"/>
    <w:pPr>
      <w:spacing w:after="120"/>
      <w:ind w:left="720"/>
      <w:jc w:val="both"/>
    </w:pPr>
    <w:rPr>
      <w:szCs w:val="20"/>
    </w:rPr>
  </w:style>
  <w:style w:type="paragraph" w:styleId="a5">
    <w:name w:val="header"/>
    <w:basedOn w:val="a"/>
    <w:rsid w:val="00235886"/>
    <w:pPr>
      <w:tabs>
        <w:tab w:val="center" w:pos="4677"/>
        <w:tab w:val="right" w:pos="9355"/>
      </w:tabs>
    </w:pPr>
  </w:style>
  <w:style w:type="paragraph" w:styleId="30">
    <w:name w:val="Body Text 3"/>
    <w:basedOn w:val="a"/>
    <w:rsid w:val="00235886"/>
    <w:pPr>
      <w:spacing w:after="120"/>
    </w:pPr>
    <w:rPr>
      <w:sz w:val="16"/>
      <w:szCs w:val="16"/>
    </w:rPr>
  </w:style>
  <w:style w:type="paragraph" w:styleId="a6">
    <w:name w:val="Body Text"/>
    <w:basedOn w:val="a"/>
    <w:link w:val="a7"/>
    <w:rsid w:val="00235886"/>
    <w:pPr>
      <w:spacing w:after="120"/>
    </w:pPr>
    <w:rPr>
      <w:lang w:val="x-none" w:eastAsia="x-none"/>
    </w:rPr>
  </w:style>
  <w:style w:type="paragraph" w:customStyle="1" w:styleId="5">
    <w:name w:val="заголовок 5"/>
    <w:basedOn w:val="a"/>
    <w:next w:val="a"/>
    <w:rsid w:val="00235886"/>
    <w:pPr>
      <w:keepNext/>
      <w:autoSpaceDE w:val="0"/>
      <w:autoSpaceDN w:val="0"/>
      <w:jc w:val="both"/>
      <w:outlineLvl w:val="4"/>
    </w:pPr>
    <w:rPr>
      <w:b/>
      <w:bCs/>
    </w:rPr>
  </w:style>
  <w:style w:type="paragraph" w:customStyle="1" w:styleId="8">
    <w:name w:val="заголовок 8"/>
    <w:basedOn w:val="a"/>
    <w:next w:val="a"/>
    <w:rsid w:val="00235886"/>
    <w:pPr>
      <w:keepNext/>
      <w:tabs>
        <w:tab w:val="left" w:pos="426"/>
      </w:tabs>
      <w:autoSpaceDE w:val="0"/>
      <w:autoSpaceDN w:val="0"/>
      <w:outlineLvl w:val="7"/>
    </w:pPr>
    <w:rPr>
      <w:b/>
      <w:bCs/>
      <w:color w:val="000000"/>
      <w:sz w:val="20"/>
      <w:szCs w:val="20"/>
    </w:rPr>
  </w:style>
  <w:style w:type="paragraph" w:customStyle="1" w:styleId="BodyText24">
    <w:name w:val="Body Text 24"/>
    <w:basedOn w:val="a"/>
    <w:rsid w:val="00235886"/>
    <w:pPr>
      <w:suppressLineNumbers/>
      <w:suppressAutoHyphens/>
      <w:autoSpaceDE w:val="0"/>
      <w:autoSpaceDN w:val="0"/>
      <w:jc w:val="both"/>
    </w:pPr>
    <w:rPr>
      <w:color w:val="000000"/>
      <w:sz w:val="20"/>
      <w:szCs w:val="20"/>
    </w:rPr>
  </w:style>
  <w:style w:type="paragraph" w:styleId="a8">
    <w:name w:val="List Bullet"/>
    <w:basedOn w:val="a"/>
    <w:autoRedefine/>
    <w:rsid w:val="00235886"/>
    <w:pPr>
      <w:autoSpaceDE w:val="0"/>
      <w:autoSpaceDN w:val="0"/>
      <w:spacing w:after="120"/>
      <w:ind w:firstLine="720"/>
      <w:jc w:val="both"/>
    </w:pPr>
    <w:rPr>
      <w:b/>
      <w:bCs/>
      <w:color w:val="000000"/>
      <w:sz w:val="20"/>
      <w:szCs w:val="20"/>
    </w:rPr>
  </w:style>
  <w:style w:type="paragraph" w:customStyle="1" w:styleId="10">
    <w:name w:val="Основной текст1"/>
    <w:basedOn w:val="a"/>
    <w:rsid w:val="00235886"/>
    <w:rPr>
      <w:szCs w:val="20"/>
    </w:rPr>
  </w:style>
  <w:style w:type="paragraph" w:customStyle="1" w:styleId="Normal1">
    <w:name w:val="Normal1"/>
    <w:rsid w:val="00235886"/>
  </w:style>
  <w:style w:type="paragraph" w:styleId="31">
    <w:name w:val="Body Text Indent 3"/>
    <w:basedOn w:val="a"/>
    <w:rsid w:val="00235886"/>
    <w:pPr>
      <w:spacing w:after="120"/>
      <w:ind w:left="283"/>
    </w:pPr>
    <w:rPr>
      <w:sz w:val="16"/>
      <w:szCs w:val="16"/>
    </w:rPr>
  </w:style>
  <w:style w:type="paragraph" w:customStyle="1" w:styleId="11">
    <w:name w:val="Обычный1"/>
    <w:rsid w:val="00235886"/>
  </w:style>
  <w:style w:type="paragraph" w:customStyle="1" w:styleId="12">
    <w:name w:val="Название1"/>
    <w:basedOn w:val="11"/>
    <w:rsid w:val="00235886"/>
    <w:pPr>
      <w:jc w:val="center"/>
    </w:pPr>
    <w:rPr>
      <w:b/>
      <w:sz w:val="24"/>
    </w:rPr>
  </w:style>
  <w:style w:type="paragraph" w:customStyle="1" w:styleId="21">
    <w:name w:val="Основной текст 21"/>
    <w:basedOn w:val="11"/>
    <w:rsid w:val="00235886"/>
    <w:pPr>
      <w:jc w:val="both"/>
    </w:pPr>
    <w:rPr>
      <w:color w:val="00FF00"/>
      <w:sz w:val="24"/>
    </w:rPr>
  </w:style>
  <w:style w:type="paragraph" w:styleId="20">
    <w:name w:val="Body Text 2"/>
    <w:basedOn w:val="a"/>
    <w:rsid w:val="00235886"/>
    <w:pPr>
      <w:spacing w:after="120" w:line="480" w:lineRule="auto"/>
    </w:pPr>
  </w:style>
  <w:style w:type="paragraph" w:styleId="a9">
    <w:name w:val="footer"/>
    <w:basedOn w:val="a"/>
    <w:link w:val="aa"/>
    <w:uiPriority w:val="99"/>
    <w:rsid w:val="00235886"/>
    <w:pPr>
      <w:tabs>
        <w:tab w:val="center" w:pos="4677"/>
        <w:tab w:val="right" w:pos="9355"/>
      </w:tabs>
    </w:pPr>
    <w:rPr>
      <w:lang w:val="x-none" w:eastAsia="x-none"/>
    </w:rPr>
  </w:style>
  <w:style w:type="paragraph" w:styleId="ab">
    <w:name w:val="Document Map"/>
    <w:basedOn w:val="a"/>
    <w:semiHidden/>
    <w:rsid w:val="00235886"/>
    <w:pPr>
      <w:shd w:val="clear" w:color="auto" w:fill="000080"/>
    </w:pPr>
    <w:rPr>
      <w:rFonts w:ascii="Tahoma" w:hAnsi="Tahoma" w:cs="Tahoma"/>
      <w:sz w:val="20"/>
      <w:szCs w:val="20"/>
    </w:rPr>
  </w:style>
  <w:style w:type="paragraph" w:styleId="ac">
    <w:name w:val="Balloon Text"/>
    <w:basedOn w:val="a"/>
    <w:semiHidden/>
    <w:rsid w:val="00235886"/>
    <w:rPr>
      <w:rFonts w:ascii="Tahoma" w:hAnsi="Tahoma" w:cs="Tahoma"/>
      <w:sz w:val="16"/>
      <w:szCs w:val="16"/>
    </w:rPr>
  </w:style>
  <w:style w:type="character" w:styleId="ad">
    <w:name w:val="annotation reference"/>
    <w:semiHidden/>
    <w:rsid w:val="00235886"/>
    <w:rPr>
      <w:sz w:val="16"/>
      <w:szCs w:val="16"/>
    </w:rPr>
  </w:style>
  <w:style w:type="paragraph" w:styleId="ae">
    <w:name w:val="annotation text"/>
    <w:basedOn w:val="a"/>
    <w:semiHidden/>
    <w:rsid w:val="00235886"/>
    <w:rPr>
      <w:sz w:val="20"/>
      <w:szCs w:val="20"/>
    </w:rPr>
  </w:style>
  <w:style w:type="paragraph" w:styleId="af">
    <w:name w:val="annotation subject"/>
    <w:basedOn w:val="ae"/>
    <w:next w:val="ae"/>
    <w:semiHidden/>
    <w:rsid w:val="00235886"/>
    <w:rPr>
      <w:b/>
      <w:bCs/>
    </w:rPr>
  </w:style>
  <w:style w:type="paragraph" w:styleId="af0">
    <w:name w:val="footnote text"/>
    <w:basedOn w:val="a"/>
    <w:semiHidden/>
    <w:rsid w:val="00235886"/>
    <w:rPr>
      <w:sz w:val="20"/>
      <w:szCs w:val="20"/>
    </w:rPr>
  </w:style>
  <w:style w:type="character" w:styleId="af1">
    <w:name w:val="footnote reference"/>
    <w:semiHidden/>
    <w:rsid w:val="00235886"/>
    <w:rPr>
      <w:vertAlign w:val="superscript"/>
    </w:rPr>
  </w:style>
  <w:style w:type="character" w:styleId="af2">
    <w:name w:val="page number"/>
    <w:basedOn w:val="a0"/>
    <w:rsid w:val="00235886"/>
  </w:style>
  <w:style w:type="paragraph" w:customStyle="1" w:styleId="af3">
    <w:name w:val="Текстовый"/>
    <w:rsid w:val="00235886"/>
    <w:pPr>
      <w:widowControl w:val="0"/>
      <w:jc w:val="both"/>
    </w:pPr>
    <w:rPr>
      <w:rFonts w:ascii="Arial" w:hAnsi="Arial"/>
    </w:rPr>
  </w:style>
  <w:style w:type="paragraph" w:customStyle="1" w:styleId="af4">
    <w:name w:val="курсив в таблице"/>
    <w:basedOn w:val="af3"/>
    <w:rsid w:val="00235886"/>
    <w:pPr>
      <w:jc w:val="center"/>
    </w:pPr>
    <w:rPr>
      <w:i/>
      <w:sz w:val="12"/>
    </w:rPr>
  </w:style>
  <w:style w:type="paragraph" w:styleId="22">
    <w:name w:val="Body Text Indent 2"/>
    <w:basedOn w:val="a"/>
    <w:rsid w:val="00235886"/>
    <w:pPr>
      <w:ind w:firstLine="567"/>
      <w:jc w:val="both"/>
    </w:pPr>
    <w:rPr>
      <w:szCs w:val="20"/>
    </w:rPr>
  </w:style>
  <w:style w:type="paragraph" w:customStyle="1" w:styleId="af5">
    <w:name w:val="Текст договора"/>
    <w:basedOn w:val="a"/>
    <w:rsid w:val="00235886"/>
    <w:pPr>
      <w:tabs>
        <w:tab w:val="num" w:pos="2880"/>
      </w:tabs>
      <w:ind w:left="2880" w:hanging="180"/>
      <w:jc w:val="both"/>
    </w:pPr>
    <w:rPr>
      <w:szCs w:val="20"/>
    </w:rPr>
  </w:style>
  <w:style w:type="paragraph" w:customStyle="1" w:styleId="FR3">
    <w:name w:val="FR3"/>
    <w:rsid w:val="00235886"/>
    <w:pPr>
      <w:widowControl w:val="0"/>
      <w:autoSpaceDE w:val="0"/>
      <w:autoSpaceDN w:val="0"/>
      <w:ind w:left="720"/>
      <w:jc w:val="both"/>
    </w:pPr>
    <w:rPr>
      <w:rFonts w:ascii="Arial" w:hAnsi="Arial"/>
      <w:sz w:val="24"/>
      <w:szCs w:val="24"/>
      <w:lang w:eastAsia="en-US"/>
    </w:rPr>
  </w:style>
  <w:style w:type="paragraph" w:styleId="af6">
    <w:name w:val="Normal (Web)"/>
    <w:basedOn w:val="a"/>
    <w:uiPriority w:val="99"/>
    <w:rsid w:val="00235886"/>
    <w:pPr>
      <w:spacing w:before="100" w:beforeAutospacing="1" w:after="100" w:afterAutospacing="1"/>
    </w:pPr>
  </w:style>
  <w:style w:type="paragraph" w:styleId="af7">
    <w:name w:val="Title"/>
    <w:basedOn w:val="a"/>
    <w:link w:val="af8"/>
    <w:qFormat/>
    <w:rsid w:val="00235886"/>
    <w:pPr>
      <w:spacing w:line="360" w:lineRule="auto"/>
      <w:jc w:val="center"/>
    </w:pPr>
    <w:rPr>
      <w:b/>
      <w:szCs w:val="22"/>
      <w:lang w:val="x-none" w:eastAsia="x-none"/>
    </w:rPr>
  </w:style>
  <w:style w:type="paragraph" w:customStyle="1" w:styleId="af9">
    <w:name w:val="Вид документа"/>
    <w:basedOn w:val="a"/>
    <w:rsid w:val="00235886"/>
    <w:pPr>
      <w:widowControl w:val="0"/>
      <w:jc w:val="center"/>
    </w:pPr>
    <w:rPr>
      <w:rFonts w:ascii="Arial" w:hAnsi="Arial"/>
      <w:b/>
      <w:caps/>
      <w:sz w:val="28"/>
      <w:szCs w:val="20"/>
    </w:rPr>
  </w:style>
  <w:style w:type="paragraph" w:customStyle="1" w:styleId="afa">
    <w:name w:val="заголовки договоров"/>
    <w:basedOn w:val="af3"/>
    <w:rsid w:val="00235886"/>
    <w:pPr>
      <w:tabs>
        <w:tab w:val="left" w:pos="10121"/>
      </w:tabs>
      <w:spacing w:line="360" w:lineRule="auto"/>
      <w:ind w:left="720"/>
    </w:pPr>
    <w:rPr>
      <w:b/>
      <w:caps/>
    </w:rPr>
  </w:style>
  <w:style w:type="paragraph" w:customStyle="1" w:styleId="afb">
    <w:name w:val="Пункт договора"/>
    <w:basedOn w:val="af3"/>
    <w:rsid w:val="00235886"/>
  </w:style>
  <w:style w:type="paragraph" w:customStyle="1" w:styleId="afc">
    <w:name w:val="Раздел договора"/>
    <w:basedOn w:val="af3"/>
    <w:next w:val="afb"/>
    <w:rsid w:val="00235886"/>
    <w:pPr>
      <w:keepNext/>
      <w:keepLines/>
      <w:spacing w:before="240" w:after="200"/>
      <w:ind w:left="953" w:hanging="227"/>
      <w:jc w:val="left"/>
    </w:pPr>
    <w:rPr>
      <w:b/>
      <w:caps/>
    </w:rPr>
  </w:style>
  <w:style w:type="paragraph" w:customStyle="1" w:styleId="ConsTitle">
    <w:name w:val="ConsTitle"/>
    <w:rsid w:val="00235886"/>
    <w:pPr>
      <w:widowControl w:val="0"/>
    </w:pPr>
    <w:rPr>
      <w:rFonts w:ascii="Arial" w:hAnsi="Arial"/>
      <w:b/>
      <w:snapToGrid w:val="0"/>
      <w:sz w:val="16"/>
    </w:rPr>
  </w:style>
  <w:style w:type="paragraph" w:customStyle="1" w:styleId="ConsNormal">
    <w:name w:val="ConsNormal"/>
    <w:rsid w:val="00235886"/>
    <w:pPr>
      <w:widowControl w:val="0"/>
      <w:snapToGrid w:val="0"/>
      <w:ind w:firstLine="720"/>
    </w:pPr>
    <w:rPr>
      <w:rFonts w:ascii="Arial" w:hAnsi="Arial"/>
    </w:rPr>
  </w:style>
  <w:style w:type="paragraph" w:customStyle="1" w:styleId="ConsNonformat">
    <w:name w:val="ConsNonformat"/>
    <w:rsid w:val="00235886"/>
    <w:pPr>
      <w:widowControl w:val="0"/>
    </w:pPr>
    <w:rPr>
      <w:rFonts w:ascii="Courier New" w:hAnsi="Courier New"/>
      <w:snapToGrid w:val="0"/>
    </w:rPr>
  </w:style>
  <w:style w:type="paragraph" w:customStyle="1" w:styleId="ConsPlusNormal">
    <w:name w:val="ConsPlusNormal"/>
    <w:rsid w:val="00235886"/>
    <w:pPr>
      <w:autoSpaceDE w:val="0"/>
      <w:autoSpaceDN w:val="0"/>
      <w:adjustRightInd w:val="0"/>
      <w:ind w:firstLine="720"/>
    </w:pPr>
    <w:rPr>
      <w:rFonts w:ascii="Arial" w:hAnsi="Arial" w:cs="Arial"/>
    </w:rPr>
  </w:style>
  <w:style w:type="numbering" w:styleId="111111">
    <w:name w:val="Outline List 2"/>
    <w:basedOn w:val="a2"/>
    <w:rsid w:val="00235886"/>
    <w:pPr>
      <w:numPr>
        <w:numId w:val="41"/>
      </w:numPr>
    </w:pPr>
  </w:style>
  <w:style w:type="character" w:customStyle="1" w:styleId="aa">
    <w:name w:val="Нижний колонтитул Знак"/>
    <w:link w:val="a9"/>
    <w:uiPriority w:val="99"/>
    <w:rsid w:val="0064605A"/>
    <w:rPr>
      <w:sz w:val="24"/>
      <w:szCs w:val="24"/>
    </w:rPr>
  </w:style>
  <w:style w:type="character" w:customStyle="1" w:styleId="ConsNonformat0">
    <w:name w:val="ConsNonformat Знак"/>
    <w:uiPriority w:val="99"/>
    <w:rsid w:val="00F56218"/>
    <w:rPr>
      <w:rFonts w:ascii="Courier New" w:hAnsi="Courier New" w:cs="Courier New"/>
      <w:lang w:val="ru-RU" w:eastAsia="ru-RU"/>
    </w:rPr>
  </w:style>
  <w:style w:type="character" w:customStyle="1" w:styleId="af8">
    <w:name w:val="Название Знак"/>
    <w:link w:val="af7"/>
    <w:rsid w:val="00AF2A7F"/>
    <w:rPr>
      <w:b/>
      <w:sz w:val="24"/>
      <w:szCs w:val="22"/>
    </w:rPr>
  </w:style>
  <w:style w:type="paragraph" w:styleId="afd">
    <w:name w:val="No Spacing"/>
    <w:uiPriority w:val="1"/>
    <w:qFormat/>
    <w:rsid w:val="00AF2A7F"/>
    <w:rPr>
      <w:sz w:val="24"/>
      <w:szCs w:val="24"/>
    </w:rPr>
  </w:style>
  <w:style w:type="character" w:customStyle="1" w:styleId="a7">
    <w:name w:val="Основной текст Знак"/>
    <w:link w:val="a6"/>
    <w:locked/>
    <w:rsid w:val="00E45719"/>
    <w:rPr>
      <w:sz w:val="24"/>
      <w:szCs w:val="24"/>
    </w:rPr>
  </w:style>
  <w:style w:type="paragraph" w:styleId="afe">
    <w:name w:val="Revision"/>
    <w:hidden/>
    <w:uiPriority w:val="99"/>
    <w:semiHidden/>
    <w:rsid w:val="00741311"/>
    <w:rPr>
      <w:sz w:val="24"/>
      <w:szCs w:val="24"/>
    </w:rPr>
  </w:style>
  <w:style w:type="paragraph" w:styleId="aff">
    <w:name w:val="List Paragraph"/>
    <w:basedOn w:val="a"/>
    <w:uiPriority w:val="34"/>
    <w:qFormat/>
    <w:rsid w:val="00091D4E"/>
    <w:pPr>
      <w:ind w:left="720"/>
      <w:contextualSpacing/>
    </w:pPr>
    <w:rPr>
      <w:sz w:val="20"/>
      <w:szCs w:val="20"/>
    </w:rPr>
  </w:style>
  <w:style w:type="table" w:styleId="aff0">
    <w:name w:val="Table Grid"/>
    <w:basedOn w:val="a1"/>
    <w:uiPriority w:val="59"/>
    <w:rsid w:val="0038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uiPriority w:val="99"/>
    <w:unhideWhenUsed/>
    <w:rsid w:val="007A3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6"/>
    <w:rPr>
      <w:sz w:val="24"/>
      <w:szCs w:val="24"/>
    </w:rPr>
  </w:style>
  <w:style w:type="paragraph" w:styleId="1">
    <w:name w:val="heading 1"/>
    <w:basedOn w:val="a"/>
    <w:next w:val="a"/>
    <w:qFormat/>
    <w:rsid w:val="00235886"/>
    <w:pPr>
      <w:keepNext/>
      <w:spacing w:before="240" w:after="60"/>
      <w:outlineLvl w:val="0"/>
    </w:pPr>
    <w:rPr>
      <w:rFonts w:ascii="Arial" w:hAnsi="Arial" w:cs="Arial"/>
      <w:b/>
      <w:bCs/>
      <w:kern w:val="32"/>
      <w:sz w:val="32"/>
      <w:szCs w:val="32"/>
    </w:rPr>
  </w:style>
  <w:style w:type="paragraph" w:styleId="3">
    <w:name w:val="heading 3"/>
    <w:basedOn w:val="a"/>
    <w:next w:val="a"/>
    <w:qFormat/>
    <w:rsid w:val="00235886"/>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порядок_усб"/>
    <w:basedOn w:val="1"/>
    <w:rsid w:val="00235886"/>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3"/>
    <w:rsid w:val="00235886"/>
  </w:style>
  <w:style w:type="paragraph" w:styleId="a4">
    <w:name w:val="Body Text Indent"/>
    <w:basedOn w:val="a"/>
    <w:rsid w:val="00235886"/>
    <w:pPr>
      <w:spacing w:after="120"/>
      <w:ind w:left="720"/>
      <w:jc w:val="both"/>
    </w:pPr>
    <w:rPr>
      <w:szCs w:val="20"/>
    </w:rPr>
  </w:style>
  <w:style w:type="paragraph" w:styleId="a5">
    <w:name w:val="header"/>
    <w:basedOn w:val="a"/>
    <w:rsid w:val="00235886"/>
    <w:pPr>
      <w:tabs>
        <w:tab w:val="center" w:pos="4677"/>
        <w:tab w:val="right" w:pos="9355"/>
      </w:tabs>
    </w:pPr>
  </w:style>
  <w:style w:type="paragraph" w:styleId="30">
    <w:name w:val="Body Text 3"/>
    <w:basedOn w:val="a"/>
    <w:rsid w:val="00235886"/>
    <w:pPr>
      <w:spacing w:after="120"/>
    </w:pPr>
    <w:rPr>
      <w:sz w:val="16"/>
      <w:szCs w:val="16"/>
    </w:rPr>
  </w:style>
  <w:style w:type="paragraph" w:styleId="a6">
    <w:name w:val="Body Text"/>
    <w:basedOn w:val="a"/>
    <w:link w:val="a7"/>
    <w:rsid w:val="00235886"/>
    <w:pPr>
      <w:spacing w:after="120"/>
    </w:pPr>
    <w:rPr>
      <w:lang w:val="x-none" w:eastAsia="x-none"/>
    </w:rPr>
  </w:style>
  <w:style w:type="paragraph" w:customStyle="1" w:styleId="5">
    <w:name w:val="заголовок 5"/>
    <w:basedOn w:val="a"/>
    <w:next w:val="a"/>
    <w:rsid w:val="00235886"/>
    <w:pPr>
      <w:keepNext/>
      <w:autoSpaceDE w:val="0"/>
      <w:autoSpaceDN w:val="0"/>
      <w:jc w:val="both"/>
      <w:outlineLvl w:val="4"/>
    </w:pPr>
    <w:rPr>
      <w:b/>
      <w:bCs/>
    </w:rPr>
  </w:style>
  <w:style w:type="paragraph" w:customStyle="1" w:styleId="8">
    <w:name w:val="заголовок 8"/>
    <w:basedOn w:val="a"/>
    <w:next w:val="a"/>
    <w:rsid w:val="00235886"/>
    <w:pPr>
      <w:keepNext/>
      <w:tabs>
        <w:tab w:val="left" w:pos="426"/>
      </w:tabs>
      <w:autoSpaceDE w:val="0"/>
      <w:autoSpaceDN w:val="0"/>
      <w:outlineLvl w:val="7"/>
    </w:pPr>
    <w:rPr>
      <w:b/>
      <w:bCs/>
      <w:color w:val="000000"/>
      <w:sz w:val="20"/>
      <w:szCs w:val="20"/>
    </w:rPr>
  </w:style>
  <w:style w:type="paragraph" w:customStyle="1" w:styleId="BodyText24">
    <w:name w:val="Body Text 24"/>
    <w:basedOn w:val="a"/>
    <w:rsid w:val="00235886"/>
    <w:pPr>
      <w:suppressLineNumbers/>
      <w:suppressAutoHyphens/>
      <w:autoSpaceDE w:val="0"/>
      <w:autoSpaceDN w:val="0"/>
      <w:jc w:val="both"/>
    </w:pPr>
    <w:rPr>
      <w:color w:val="000000"/>
      <w:sz w:val="20"/>
      <w:szCs w:val="20"/>
    </w:rPr>
  </w:style>
  <w:style w:type="paragraph" w:styleId="a8">
    <w:name w:val="List Bullet"/>
    <w:basedOn w:val="a"/>
    <w:autoRedefine/>
    <w:rsid w:val="00235886"/>
    <w:pPr>
      <w:autoSpaceDE w:val="0"/>
      <w:autoSpaceDN w:val="0"/>
      <w:spacing w:after="120"/>
      <w:ind w:firstLine="720"/>
      <w:jc w:val="both"/>
    </w:pPr>
    <w:rPr>
      <w:b/>
      <w:bCs/>
      <w:color w:val="000000"/>
      <w:sz w:val="20"/>
      <w:szCs w:val="20"/>
    </w:rPr>
  </w:style>
  <w:style w:type="paragraph" w:customStyle="1" w:styleId="10">
    <w:name w:val="Основной текст1"/>
    <w:basedOn w:val="a"/>
    <w:rsid w:val="00235886"/>
    <w:rPr>
      <w:szCs w:val="20"/>
    </w:rPr>
  </w:style>
  <w:style w:type="paragraph" w:customStyle="1" w:styleId="Normal1">
    <w:name w:val="Normal1"/>
    <w:rsid w:val="00235886"/>
  </w:style>
  <w:style w:type="paragraph" w:styleId="31">
    <w:name w:val="Body Text Indent 3"/>
    <w:basedOn w:val="a"/>
    <w:rsid w:val="00235886"/>
    <w:pPr>
      <w:spacing w:after="120"/>
      <w:ind w:left="283"/>
    </w:pPr>
    <w:rPr>
      <w:sz w:val="16"/>
      <w:szCs w:val="16"/>
    </w:rPr>
  </w:style>
  <w:style w:type="paragraph" w:customStyle="1" w:styleId="11">
    <w:name w:val="Обычный1"/>
    <w:rsid w:val="00235886"/>
  </w:style>
  <w:style w:type="paragraph" w:customStyle="1" w:styleId="12">
    <w:name w:val="Название1"/>
    <w:basedOn w:val="11"/>
    <w:rsid w:val="00235886"/>
    <w:pPr>
      <w:jc w:val="center"/>
    </w:pPr>
    <w:rPr>
      <w:b/>
      <w:sz w:val="24"/>
    </w:rPr>
  </w:style>
  <w:style w:type="paragraph" w:customStyle="1" w:styleId="21">
    <w:name w:val="Основной текст 21"/>
    <w:basedOn w:val="11"/>
    <w:rsid w:val="00235886"/>
    <w:pPr>
      <w:jc w:val="both"/>
    </w:pPr>
    <w:rPr>
      <w:color w:val="00FF00"/>
      <w:sz w:val="24"/>
    </w:rPr>
  </w:style>
  <w:style w:type="paragraph" w:styleId="20">
    <w:name w:val="Body Text 2"/>
    <w:basedOn w:val="a"/>
    <w:rsid w:val="00235886"/>
    <w:pPr>
      <w:spacing w:after="120" w:line="480" w:lineRule="auto"/>
    </w:pPr>
  </w:style>
  <w:style w:type="paragraph" w:styleId="a9">
    <w:name w:val="footer"/>
    <w:basedOn w:val="a"/>
    <w:link w:val="aa"/>
    <w:uiPriority w:val="99"/>
    <w:rsid w:val="00235886"/>
    <w:pPr>
      <w:tabs>
        <w:tab w:val="center" w:pos="4677"/>
        <w:tab w:val="right" w:pos="9355"/>
      </w:tabs>
    </w:pPr>
    <w:rPr>
      <w:lang w:val="x-none" w:eastAsia="x-none"/>
    </w:rPr>
  </w:style>
  <w:style w:type="paragraph" w:styleId="ab">
    <w:name w:val="Document Map"/>
    <w:basedOn w:val="a"/>
    <w:semiHidden/>
    <w:rsid w:val="00235886"/>
    <w:pPr>
      <w:shd w:val="clear" w:color="auto" w:fill="000080"/>
    </w:pPr>
    <w:rPr>
      <w:rFonts w:ascii="Tahoma" w:hAnsi="Tahoma" w:cs="Tahoma"/>
      <w:sz w:val="20"/>
      <w:szCs w:val="20"/>
    </w:rPr>
  </w:style>
  <w:style w:type="paragraph" w:styleId="ac">
    <w:name w:val="Balloon Text"/>
    <w:basedOn w:val="a"/>
    <w:semiHidden/>
    <w:rsid w:val="00235886"/>
    <w:rPr>
      <w:rFonts w:ascii="Tahoma" w:hAnsi="Tahoma" w:cs="Tahoma"/>
      <w:sz w:val="16"/>
      <w:szCs w:val="16"/>
    </w:rPr>
  </w:style>
  <w:style w:type="character" w:styleId="ad">
    <w:name w:val="annotation reference"/>
    <w:semiHidden/>
    <w:rsid w:val="00235886"/>
    <w:rPr>
      <w:sz w:val="16"/>
      <w:szCs w:val="16"/>
    </w:rPr>
  </w:style>
  <w:style w:type="paragraph" w:styleId="ae">
    <w:name w:val="annotation text"/>
    <w:basedOn w:val="a"/>
    <w:semiHidden/>
    <w:rsid w:val="00235886"/>
    <w:rPr>
      <w:sz w:val="20"/>
      <w:szCs w:val="20"/>
    </w:rPr>
  </w:style>
  <w:style w:type="paragraph" w:styleId="af">
    <w:name w:val="annotation subject"/>
    <w:basedOn w:val="ae"/>
    <w:next w:val="ae"/>
    <w:semiHidden/>
    <w:rsid w:val="00235886"/>
    <w:rPr>
      <w:b/>
      <w:bCs/>
    </w:rPr>
  </w:style>
  <w:style w:type="paragraph" w:styleId="af0">
    <w:name w:val="footnote text"/>
    <w:basedOn w:val="a"/>
    <w:semiHidden/>
    <w:rsid w:val="00235886"/>
    <w:rPr>
      <w:sz w:val="20"/>
      <w:szCs w:val="20"/>
    </w:rPr>
  </w:style>
  <w:style w:type="character" w:styleId="af1">
    <w:name w:val="footnote reference"/>
    <w:semiHidden/>
    <w:rsid w:val="00235886"/>
    <w:rPr>
      <w:vertAlign w:val="superscript"/>
    </w:rPr>
  </w:style>
  <w:style w:type="character" w:styleId="af2">
    <w:name w:val="page number"/>
    <w:basedOn w:val="a0"/>
    <w:rsid w:val="00235886"/>
  </w:style>
  <w:style w:type="paragraph" w:customStyle="1" w:styleId="af3">
    <w:name w:val="Текстовый"/>
    <w:rsid w:val="00235886"/>
    <w:pPr>
      <w:widowControl w:val="0"/>
      <w:jc w:val="both"/>
    </w:pPr>
    <w:rPr>
      <w:rFonts w:ascii="Arial" w:hAnsi="Arial"/>
    </w:rPr>
  </w:style>
  <w:style w:type="paragraph" w:customStyle="1" w:styleId="af4">
    <w:name w:val="курсив в таблице"/>
    <w:basedOn w:val="af3"/>
    <w:rsid w:val="00235886"/>
    <w:pPr>
      <w:jc w:val="center"/>
    </w:pPr>
    <w:rPr>
      <w:i/>
      <w:sz w:val="12"/>
    </w:rPr>
  </w:style>
  <w:style w:type="paragraph" w:styleId="22">
    <w:name w:val="Body Text Indent 2"/>
    <w:basedOn w:val="a"/>
    <w:rsid w:val="00235886"/>
    <w:pPr>
      <w:ind w:firstLine="567"/>
      <w:jc w:val="both"/>
    </w:pPr>
    <w:rPr>
      <w:szCs w:val="20"/>
    </w:rPr>
  </w:style>
  <w:style w:type="paragraph" w:customStyle="1" w:styleId="af5">
    <w:name w:val="Текст договора"/>
    <w:basedOn w:val="a"/>
    <w:rsid w:val="00235886"/>
    <w:pPr>
      <w:tabs>
        <w:tab w:val="num" w:pos="2880"/>
      </w:tabs>
      <w:ind w:left="2880" w:hanging="180"/>
      <w:jc w:val="both"/>
    </w:pPr>
    <w:rPr>
      <w:szCs w:val="20"/>
    </w:rPr>
  </w:style>
  <w:style w:type="paragraph" w:customStyle="1" w:styleId="FR3">
    <w:name w:val="FR3"/>
    <w:rsid w:val="00235886"/>
    <w:pPr>
      <w:widowControl w:val="0"/>
      <w:autoSpaceDE w:val="0"/>
      <w:autoSpaceDN w:val="0"/>
      <w:ind w:left="720"/>
      <w:jc w:val="both"/>
    </w:pPr>
    <w:rPr>
      <w:rFonts w:ascii="Arial" w:hAnsi="Arial"/>
      <w:sz w:val="24"/>
      <w:szCs w:val="24"/>
      <w:lang w:eastAsia="en-US"/>
    </w:rPr>
  </w:style>
  <w:style w:type="paragraph" w:styleId="af6">
    <w:name w:val="Normal (Web)"/>
    <w:basedOn w:val="a"/>
    <w:uiPriority w:val="99"/>
    <w:rsid w:val="00235886"/>
    <w:pPr>
      <w:spacing w:before="100" w:beforeAutospacing="1" w:after="100" w:afterAutospacing="1"/>
    </w:pPr>
  </w:style>
  <w:style w:type="paragraph" w:styleId="af7">
    <w:name w:val="Title"/>
    <w:basedOn w:val="a"/>
    <w:link w:val="af8"/>
    <w:qFormat/>
    <w:rsid w:val="00235886"/>
    <w:pPr>
      <w:spacing w:line="360" w:lineRule="auto"/>
      <w:jc w:val="center"/>
    </w:pPr>
    <w:rPr>
      <w:b/>
      <w:szCs w:val="22"/>
      <w:lang w:val="x-none" w:eastAsia="x-none"/>
    </w:rPr>
  </w:style>
  <w:style w:type="paragraph" w:customStyle="1" w:styleId="af9">
    <w:name w:val="Вид документа"/>
    <w:basedOn w:val="a"/>
    <w:rsid w:val="00235886"/>
    <w:pPr>
      <w:widowControl w:val="0"/>
      <w:jc w:val="center"/>
    </w:pPr>
    <w:rPr>
      <w:rFonts w:ascii="Arial" w:hAnsi="Arial"/>
      <w:b/>
      <w:caps/>
      <w:sz w:val="28"/>
      <w:szCs w:val="20"/>
    </w:rPr>
  </w:style>
  <w:style w:type="paragraph" w:customStyle="1" w:styleId="afa">
    <w:name w:val="заголовки договоров"/>
    <w:basedOn w:val="af3"/>
    <w:rsid w:val="00235886"/>
    <w:pPr>
      <w:tabs>
        <w:tab w:val="left" w:pos="10121"/>
      </w:tabs>
      <w:spacing w:line="360" w:lineRule="auto"/>
      <w:ind w:left="720"/>
    </w:pPr>
    <w:rPr>
      <w:b/>
      <w:caps/>
    </w:rPr>
  </w:style>
  <w:style w:type="paragraph" w:customStyle="1" w:styleId="afb">
    <w:name w:val="Пункт договора"/>
    <w:basedOn w:val="af3"/>
    <w:rsid w:val="00235886"/>
  </w:style>
  <w:style w:type="paragraph" w:customStyle="1" w:styleId="afc">
    <w:name w:val="Раздел договора"/>
    <w:basedOn w:val="af3"/>
    <w:next w:val="afb"/>
    <w:rsid w:val="00235886"/>
    <w:pPr>
      <w:keepNext/>
      <w:keepLines/>
      <w:spacing w:before="240" w:after="200"/>
      <w:ind w:left="953" w:hanging="227"/>
      <w:jc w:val="left"/>
    </w:pPr>
    <w:rPr>
      <w:b/>
      <w:caps/>
    </w:rPr>
  </w:style>
  <w:style w:type="paragraph" w:customStyle="1" w:styleId="ConsTitle">
    <w:name w:val="ConsTitle"/>
    <w:rsid w:val="00235886"/>
    <w:pPr>
      <w:widowControl w:val="0"/>
    </w:pPr>
    <w:rPr>
      <w:rFonts w:ascii="Arial" w:hAnsi="Arial"/>
      <w:b/>
      <w:snapToGrid w:val="0"/>
      <w:sz w:val="16"/>
    </w:rPr>
  </w:style>
  <w:style w:type="paragraph" w:customStyle="1" w:styleId="ConsNormal">
    <w:name w:val="ConsNormal"/>
    <w:rsid w:val="00235886"/>
    <w:pPr>
      <w:widowControl w:val="0"/>
      <w:snapToGrid w:val="0"/>
      <w:ind w:firstLine="720"/>
    </w:pPr>
    <w:rPr>
      <w:rFonts w:ascii="Arial" w:hAnsi="Arial"/>
    </w:rPr>
  </w:style>
  <w:style w:type="paragraph" w:customStyle="1" w:styleId="ConsNonformat">
    <w:name w:val="ConsNonformat"/>
    <w:rsid w:val="00235886"/>
    <w:pPr>
      <w:widowControl w:val="0"/>
    </w:pPr>
    <w:rPr>
      <w:rFonts w:ascii="Courier New" w:hAnsi="Courier New"/>
      <w:snapToGrid w:val="0"/>
    </w:rPr>
  </w:style>
  <w:style w:type="paragraph" w:customStyle="1" w:styleId="ConsPlusNormal">
    <w:name w:val="ConsPlusNormal"/>
    <w:rsid w:val="00235886"/>
    <w:pPr>
      <w:autoSpaceDE w:val="0"/>
      <w:autoSpaceDN w:val="0"/>
      <w:adjustRightInd w:val="0"/>
      <w:ind w:firstLine="720"/>
    </w:pPr>
    <w:rPr>
      <w:rFonts w:ascii="Arial" w:hAnsi="Arial" w:cs="Arial"/>
    </w:rPr>
  </w:style>
  <w:style w:type="numbering" w:styleId="111111">
    <w:name w:val="Outline List 2"/>
    <w:basedOn w:val="a2"/>
    <w:rsid w:val="00235886"/>
    <w:pPr>
      <w:numPr>
        <w:numId w:val="41"/>
      </w:numPr>
    </w:pPr>
  </w:style>
  <w:style w:type="character" w:customStyle="1" w:styleId="aa">
    <w:name w:val="Нижний колонтитул Знак"/>
    <w:link w:val="a9"/>
    <w:uiPriority w:val="99"/>
    <w:rsid w:val="0064605A"/>
    <w:rPr>
      <w:sz w:val="24"/>
      <w:szCs w:val="24"/>
    </w:rPr>
  </w:style>
  <w:style w:type="character" w:customStyle="1" w:styleId="ConsNonformat0">
    <w:name w:val="ConsNonformat Знак"/>
    <w:uiPriority w:val="99"/>
    <w:rsid w:val="00F56218"/>
    <w:rPr>
      <w:rFonts w:ascii="Courier New" w:hAnsi="Courier New" w:cs="Courier New"/>
      <w:lang w:val="ru-RU" w:eastAsia="ru-RU"/>
    </w:rPr>
  </w:style>
  <w:style w:type="character" w:customStyle="1" w:styleId="af8">
    <w:name w:val="Название Знак"/>
    <w:link w:val="af7"/>
    <w:rsid w:val="00AF2A7F"/>
    <w:rPr>
      <w:b/>
      <w:sz w:val="24"/>
      <w:szCs w:val="22"/>
    </w:rPr>
  </w:style>
  <w:style w:type="paragraph" w:styleId="afd">
    <w:name w:val="No Spacing"/>
    <w:uiPriority w:val="1"/>
    <w:qFormat/>
    <w:rsid w:val="00AF2A7F"/>
    <w:rPr>
      <w:sz w:val="24"/>
      <w:szCs w:val="24"/>
    </w:rPr>
  </w:style>
  <w:style w:type="character" w:customStyle="1" w:styleId="a7">
    <w:name w:val="Основной текст Знак"/>
    <w:link w:val="a6"/>
    <w:locked/>
    <w:rsid w:val="00E45719"/>
    <w:rPr>
      <w:sz w:val="24"/>
      <w:szCs w:val="24"/>
    </w:rPr>
  </w:style>
  <w:style w:type="paragraph" w:styleId="afe">
    <w:name w:val="Revision"/>
    <w:hidden/>
    <w:uiPriority w:val="99"/>
    <w:semiHidden/>
    <w:rsid w:val="00741311"/>
    <w:rPr>
      <w:sz w:val="24"/>
      <w:szCs w:val="24"/>
    </w:rPr>
  </w:style>
  <w:style w:type="paragraph" w:styleId="aff">
    <w:name w:val="List Paragraph"/>
    <w:basedOn w:val="a"/>
    <w:uiPriority w:val="34"/>
    <w:qFormat/>
    <w:rsid w:val="00091D4E"/>
    <w:pPr>
      <w:ind w:left="720"/>
      <w:contextualSpacing/>
    </w:pPr>
    <w:rPr>
      <w:sz w:val="20"/>
      <w:szCs w:val="20"/>
    </w:rPr>
  </w:style>
  <w:style w:type="table" w:styleId="aff0">
    <w:name w:val="Table Grid"/>
    <w:basedOn w:val="a1"/>
    <w:uiPriority w:val="59"/>
    <w:rsid w:val="0038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uiPriority w:val="99"/>
    <w:unhideWhenUsed/>
    <w:rsid w:val="007A3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824">
      <w:bodyDiv w:val="1"/>
      <w:marLeft w:val="0"/>
      <w:marRight w:val="0"/>
      <w:marTop w:val="0"/>
      <w:marBottom w:val="0"/>
      <w:divBdr>
        <w:top w:val="none" w:sz="0" w:space="0" w:color="auto"/>
        <w:left w:val="none" w:sz="0" w:space="0" w:color="auto"/>
        <w:bottom w:val="none" w:sz="0" w:space="0" w:color="auto"/>
        <w:right w:val="none" w:sz="0" w:space="0" w:color="auto"/>
      </w:divBdr>
    </w:div>
    <w:div w:id="1346246204">
      <w:bodyDiv w:val="1"/>
      <w:marLeft w:val="0"/>
      <w:marRight w:val="0"/>
      <w:marTop w:val="0"/>
      <w:marBottom w:val="0"/>
      <w:divBdr>
        <w:top w:val="none" w:sz="0" w:space="0" w:color="auto"/>
        <w:left w:val="none" w:sz="0" w:space="0" w:color="auto"/>
        <w:bottom w:val="none" w:sz="0" w:space="0" w:color="auto"/>
        <w:right w:val="none" w:sz="0" w:space="0" w:color="auto"/>
      </w:divBdr>
    </w:div>
    <w:div w:id="15955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466EC2D9E9C824DEC90B7A6E10FD615F9D6E600F293AFFDFD1695BD8E209D578EDB125831D7EAF85x9VB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67E936EC2417F8096E630D9E60AA3F858730769CDE3DF2344E76249DA7AF36B1B6471F58EE3FC54BvFWF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consultantplus://offline/ref=A4B3DC11E74BE95EA2D6960DD3FA2C039FFA30412418C68C95085C1BD4W5aE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ssgrb.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44B5-783A-4CAF-B21A-B539C68C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5494</Words>
  <Characters>39653</Characters>
  <Application>Microsoft Office Word</Application>
  <DocSecurity>0</DocSecurity>
  <Lines>330</Lines>
  <Paragraphs>90</Paragraphs>
  <ScaleCrop>false</ScaleCrop>
  <HeadingPairs>
    <vt:vector size="2" baseType="variant">
      <vt:variant>
        <vt:lpstr>Название</vt:lpstr>
      </vt:variant>
      <vt:variant>
        <vt:i4>1</vt:i4>
      </vt:variant>
    </vt:vector>
  </HeadingPairs>
  <TitlesOfParts>
    <vt:vector size="1" baseType="lpstr">
      <vt:lpstr>ДОГОВОР   О  СОТРУДНИЧЕСТВЕ № ___</vt:lpstr>
    </vt:vector>
  </TitlesOfParts>
  <Company>ОАО "УралСиб"</Company>
  <LinksUpToDate>false</LinksUpToDate>
  <CharactersWithSpaces>45057</CharactersWithSpaces>
  <SharedDoc>false</SharedDoc>
  <HLinks>
    <vt:vector size="24" baseType="variant">
      <vt:variant>
        <vt:i4>2687028</vt:i4>
      </vt:variant>
      <vt:variant>
        <vt:i4>159</vt:i4>
      </vt:variant>
      <vt:variant>
        <vt:i4>0</vt:i4>
      </vt:variant>
      <vt:variant>
        <vt:i4>5</vt:i4>
      </vt:variant>
      <vt:variant>
        <vt:lpwstr>consultantplus://offline/ref=466EC2D9E9C824DEC90B7A6E10FD615F9D6E600F293AFFDFD1695BD8E209D578EDB125831D7EAF85x9VBM</vt:lpwstr>
      </vt:variant>
      <vt:variant>
        <vt:lpwstr/>
      </vt:variant>
      <vt:variant>
        <vt:i4>2293862</vt:i4>
      </vt:variant>
      <vt:variant>
        <vt:i4>156</vt:i4>
      </vt:variant>
      <vt:variant>
        <vt:i4>0</vt:i4>
      </vt:variant>
      <vt:variant>
        <vt:i4>5</vt:i4>
      </vt:variant>
      <vt:variant>
        <vt:lpwstr>consultantplus://offline/ref=67E936EC2417F8096E630D9E60AA3F858730769CDE3DF2344E76249DA7AF36B1B6471F58EE3FC54BvFWFN</vt:lpwstr>
      </vt:variant>
      <vt:variant>
        <vt:lpwstr/>
      </vt:variant>
      <vt:variant>
        <vt:i4>720990</vt:i4>
      </vt:variant>
      <vt:variant>
        <vt:i4>153</vt:i4>
      </vt:variant>
      <vt:variant>
        <vt:i4>0</vt:i4>
      </vt:variant>
      <vt:variant>
        <vt:i4>5</vt:i4>
      </vt:variant>
      <vt:variant>
        <vt:lpwstr>consultantplus://offline/ref=A4B3DC11E74BE95EA2D6960DD3FA2C039FFA30412418C68C95085C1BD4W5aEK</vt:lpwstr>
      </vt:variant>
      <vt:variant>
        <vt:lpwstr/>
      </vt:variant>
      <vt:variant>
        <vt:i4>1507412</vt:i4>
      </vt:variant>
      <vt:variant>
        <vt:i4>87</vt:i4>
      </vt:variant>
      <vt:variant>
        <vt:i4>0</vt:i4>
      </vt:variant>
      <vt:variant>
        <vt:i4>5</vt:i4>
      </vt:variant>
      <vt:variant>
        <vt:lpwstr>http://www.fssgrb.ru/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 № ___</dc:title>
  <dc:creator>Данилова Александра Владимировна</dc:creator>
  <cp:lastModifiedBy>Мых Евгения Александровна</cp:lastModifiedBy>
  <cp:revision>7</cp:revision>
  <cp:lastPrinted>2015-04-03T05:37:00Z</cp:lastPrinted>
  <dcterms:created xsi:type="dcterms:W3CDTF">2018-03-23T06:36:00Z</dcterms:created>
  <dcterms:modified xsi:type="dcterms:W3CDTF">2018-06-01T10:55:00Z</dcterms:modified>
</cp:coreProperties>
</file>